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B50949" w:rsidRDefault="00933719" w:rsidP="00933719">
      <w:pPr>
        <w:pStyle w:val="NoSpacing"/>
        <w:jc w:val="center"/>
        <w:rPr>
          <w:sz w:val="24"/>
          <w:szCs w:val="24"/>
        </w:rPr>
      </w:pPr>
      <w:r w:rsidRPr="00B50949">
        <w:rPr>
          <w:sz w:val="24"/>
          <w:szCs w:val="24"/>
        </w:rPr>
        <w:t>Board of Directors</w:t>
      </w:r>
    </w:p>
    <w:p w14:paraId="6BCB51B8" w14:textId="3BC54889" w:rsidR="00933719" w:rsidRPr="00B50949" w:rsidRDefault="00933719" w:rsidP="00933719">
      <w:pPr>
        <w:pStyle w:val="NoSpacing"/>
        <w:rPr>
          <w:sz w:val="24"/>
          <w:szCs w:val="24"/>
        </w:rPr>
      </w:pPr>
      <w:r w:rsidRPr="00B50949">
        <w:rPr>
          <w:sz w:val="24"/>
          <w:szCs w:val="24"/>
        </w:rPr>
        <w:t xml:space="preserve">Mike Mulas, </w:t>
      </w:r>
      <w:r w:rsidR="00044620" w:rsidRPr="00B50949">
        <w:rPr>
          <w:sz w:val="24"/>
          <w:szCs w:val="24"/>
        </w:rPr>
        <w:t>President,</w:t>
      </w:r>
      <w:r w:rsidRPr="00B50949">
        <w:rPr>
          <w:sz w:val="24"/>
          <w:szCs w:val="24"/>
        </w:rPr>
        <w:t xml:space="preserve"> and Chair (Sonoma Valley); Craig Jacobsen, Vice-President (Petaluma Valley); Carolyn Wasem, Secretary (Petaluma Valley); Matthew Stornetta, Treasurer (Sonoma Valley); and Mike Sangiacomo (Sonoma Valley)</w:t>
      </w:r>
      <w:r w:rsidR="00DF7EB6">
        <w:rPr>
          <w:sz w:val="24"/>
          <w:szCs w:val="24"/>
        </w:rPr>
        <w:t xml:space="preserve">. </w:t>
      </w:r>
      <w:r w:rsidR="00626A29">
        <w:rPr>
          <w:sz w:val="24"/>
          <w:szCs w:val="24"/>
        </w:rPr>
        <w:t>Craig Jacobsen</w:t>
      </w:r>
      <w:r w:rsidR="00DF7EB6">
        <w:rPr>
          <w:sz w:val="24"/>
          <w:szCs w:val="24"/>
        </w:rPr>
        <w:t xml:space="preserve"> (Petaluma Valley)</w:t>
      </w:r>
      <w:r w:rsidR="00626A29">
        <w:rPr>
          <w:sz w:val="24"/>
          <w:szCs w:val="24"/>
        </w:rPr>
        <w:t xml:space="preserve"> was not in attendance</w:t>
      </w:r>
      <w:r w:rsidR="00DF7EB6">
        <w:rPr>
          <w:sz w:val="24"/>
          <w:szCs w:val="24"/>
        </w:rPr>
        <w:t>.</w:t>
      </w:r>
    </w:p>
    <w:p w14:paraId="720AEBD0" w14:textId="77777777" w:rsidR="00933719" w:rsidRPr="00B50949" w:rsidRDefault="00933719" w:rsidP="00933719">
      <w:pPr>
        <w:pStyle w:val="NoSpacing"/>
        <w:jc w:val="center"/>
        <w:rPr>
          <w:sz w:val="24"/>
          <w:szCs w:val="24"/>
        </w:rPr>
      </w:pPr>
      <w:r w:rsidRPr="00B50949">
        <w:rPr>
          <w:sz w:val="24"/>
          <w:szCs w:val="24"/>
        </w:rPr>
        <w:t> </w:t>
      </w:r>
    </w:p>
    <w:p w14:paraId="28058107" w14:textId="30F2A497" w:rsidR="00933719" w:rsidRPr="00B50949" w:rsidRDefault="00933719" w:rsidP="00933719">
      <w:pPr>
        <w:pStyle w:val="NoSpacing"/>
        <w:jc w:val="center"/>
        <w:rPr>
          <w:sz w:val="24"/>
          <w:szCs w:val="24"/>
        </w:rPr>
      </w:pPr>
      <w:r w:rsidRPr="00B50949">
        <w:rPr>
          <w:sz w:val="24"/>
          <w:szCs w:val="24"/>
        </w:rPr>
        <w:t>PVGSA Advisor:   Eugene C</w:t>
      </w:r>
      <w:r w:rsidR="00900B7E" w:rsidRPr="00B50949">
        <w:rPr>
          <w:sz w:val="24"/>
          <w:szCs w:val="24"/>
        </w:rPr>
        <w:t>a</w:t>
      </w:r>
      <w:r w:rsidRPr="00B50949">
        <w:rPr>
          <w:sz w:val="24"/>
          <w:szCs w:val="24"/>
        </w:rPr>
        <w:t>mozzi          SVGSA Advisor:  Jim Bundschu</w:t>
      </w:r>
    </w:p>
    <w:p w14:paraId="7633A3C2" w14:textId="71E3396F" w:rsidR="00933719" w:rsidRDefault="00933719" w:rsidP="00933719">
      <w:pPr>
        <w:pStyle w:val="NoSpacing"/>
        <w:jc w:val="center"/>
        <w:rPr>
          <w:sz w:val="24"/>
          <w:szCs w:val="24"/>
        </w:rPr>
      </w:pPr>
      <w:r w:rsidRPr="00B50949">
        <w:rPr>
          <w:sz w:val="24"/>
          <w:szCs w:val="24"/>
        </w:rPr>
        <w:t>SGMA Compliance Advisor:  Mike Martini</w:t>
      </w:r>
    </w:p>
    <w:p w14:paraId="351F5A86" w14:textId="5AE342D1" w:rsidR="00B81F61" w:rsidRPr="00B50949" w:rsidRDefault="00B81F61" w:rsidP="00933719">
      <w:pPr>
        <w:pStyle w:val="NoSpacing"/>
        <w:jc w:val="center"/>
        <w:rPr>
          <w:sz w:val="24"/>
          <w:szCs w:val="24"/>
        </w:rPr>
      </w:pPr>
      <w:r>
        <w:rPr>
          <w:sz w:val="24"/>
          <w:szCs w:val="24"/>
        </w:rPr>
        <w:t>Technical Advisor:   GinaLisa Tamayo</w:t>
      </w:r>
    </w:p>
    <w:p w14:paraId="361E4EDA" w14:textId="097A52CE" w:rsidR="00933719" w:rsidRPr="00B50949" w:rsidRDefault="00933719" w:rsidP="00933719">
      <w:pPr>
        <w:pStyle w:val="NoSpacing"/>
        <w:jc w:val="center"/>
        <w:rPr>
          <w:sz w:val="24"/>
          <w:szCs w:val="24"/>
        </w:rPr>
      </w:pPr>
      <w:r w:rsidRPr="00B50949">
        <w:rPr>
          <w:sz w:val="24"/>
          <w:szCs w:val="24"/>
        </w:rPr>
        <w:t>Legal Counsel:  Richard Idell</w:t>
      </w:r>
    </w:p>
    <w:p w14:paraId="3F611FAD" w14:textId="45CF9AA5" w:rsidR="005506FD" w:rsidRDefault="005506FD" w:rsidP="005506FD">
      <w:pPr>
        <w:pStyle w:val="NoSpacing"/>
        <w:rPr>
          <w:sz w:val="24"/>
          <w:szCs w:val="24"/>
        </w:rPr>
      </w:pPr>
    </w:p>
    <w:p w14:paraId="07BF4B09" w14:textId="545F9CDA" w:rsidR="004F24CD" w:rsidRPr="00B50949" w:rsidRDefault="004F24CD" w:rsidP="004F24CD">
      <w:pPr>
        <w:pStyle w:val="NoSpacing"/>
        <w:rPr>
          <w:rFonts w:cstheme="minorHAnsi"/>
          <w:sz w:val="24"/>
          <w:szCs w:val="24"/>
        </w:rPr>
      </w:pPr>
      <w:r w:rsidRPr="00B50949">
        <w:rPr>
          <w:rFonts w:cstheme="minorHAnsi"/>
          <w:sz w:val="24"/>
          <w:szCs w:val="24"/>
        </w:rPr>
        <w:t>Date: </w:t>
      </w:r>
      <w:r w:rsidR="00C31BC1">
        <w:rPr>
          <w:rFonts w:cstheme="minorHAnsi"/>
          <w:sz w:val="24"/>
          <w:szCs w:val="24"/>
        </w:rPr>
        <w:t>January 10, 2023</w:t>
      </w:r>
    </w:p>
    <w:p w14:paraId="50AE5D21" w14:textId="67FE00B2" w:rsidR="004F24CD" w:rsidRPr="00B50949" w:rsidRDefault="004F24CD" w:rsidP="004F24CD">
      <w:pPr>
        <w:pStyle w:val="NoSpacing"/>
        <w:jc w:val="both"/>
        <w:rPr>
          <w:rFonts w:cstheme="minorHAnsi"/>
          <w:sz w:val="24"/>
          <w:szCs w:val="24"/>
        </w:rPr>
      </w:pPr>
      <w:r w:rsidRPr="00B50949">
        <w:rPr>
          <w:rFonts w:cstheme="minorHAnsi"/>
          <w:sz w:val="24"/>
          <w:szCs w:val="24"/>
        </w:rPr>
        <w:t xml:space="preserve">Time:  </w:t>
      </w:r>
      <w:r w:rsidR="00C31BC1">
        <w:rPr>
          <w:rFonts w:cstheme="minorHAnsi"/>
          <w:sz w:val="24"/>
          <w:szCs w:val="24"/>
        </w:rPr>
        <w:t>6:00 pm</w:t>
      </w:r>
    </w:p>
    <w:p w14:paraId="4C37920E" w14:textId="0D860403" w:rsidR="004F24CD" w:rsidRPr="00B50949" w:rsidRDefault="004F24CD" w:rsidP="004F24CD">
      <w:pPr>
        <w:pStyle w:val="NoSpacing"/>
        <w:jc w:val="both"/>
        <w:rPr>
          <w:rFonts w:cstheme="minorHAnsi"/>
          <w:sz w:val="24"/>
          <w:szCs w:val="24"/>
        </w:rPr>
      </w:pPr>
      <w:r w:rsidRPr="00B50949">
        <w:rPr>
          <w:rFonts w:cstheme="minorHAnsi"/>
          <w:sz w:val="24"/>
          <w:szCs w:val="24"/>
        </w:rPr>
        <w:t>Location:   22950 Broadway, Schell-Vista Station #</w:t>
      </w:r>
      <w:r w:rsidR="00B50949" w:rsidRPr="00B50949">
        <w:rPr>
          <w:rFonts w:cstheme="minorHAnsi"/>
          <w:sz w:val="24"/>
          <w:szCs w:val="24"/>
        </w:rPr>
        <w:t>1 Sonoma</w:t>
      </w:r>
      <w:r w:rsidR="00F37E4E" w:rsidRPr="00B50949">
        <w:rPr>
          <w:rFonts w:cstheme="minorHAnsi"/>
          <w:sz w:val="24"/>
          <w:szCs w:val="24"/>
        </w:rPr>
        <w:t>, Ca</w:t>
      </w:r>
    </w:p>
    <w:p w14:paraId="16B9E463" w14:textId="77777777" w:rsidR="005506FD" w:rsidRPr="00B50949" w:rsidRDefault="005506FD" w:rsidP="005506FD">
      <w:pPr>
        <w:pStyle w:val="NoSpacing"/>
        <w:rPr>
          <w:rFonts w:cstheme="minorHAnsi"/>
          <w:sz w:val="24"/>
          <w:szCs w:val="24"/>
        </w:rPr>
      </w:pPr>
    </w:p>
    <w:p w14:paraId="1DF2CBD9" w14:textId="448D2696" w:rsidR="005C1B15" w:rsidRPr="00B50949" w:rsidRDefault="005506FD" w:rsidP="001A5292">
      <w:pPr>
        <w:pStyle w:val="ListParagraph"/>
        <w:numPr>
          <w:ilvl w:val="0"/>
          <w:numId w:val="1"/>
        </w:numPr>
        <w:rPr>
          <w:rFonts w:cstheme="minorHAnsi"/>
          <w:b/>
          <w:bCs/>
          <w:sz w:val="24"/>
          <w:szCs w:val="24"/>
        </w:rPr>
      </w:pPr>
      <w:r w:rsidRPr="00B50949">
        <w:rPr>
          <w:rFonts w:cstheme="minorHAnsi"/>
          <w:b/>
          <w:bCs/>
          <w:sz w:val="24"/>
          <w:szCs w:val="24"/>
        </w:rPr>
        <w:t>CALL TO ORDER/ROLL CALL</w:t>
      </w:r>
    </w:p>
    <w:p w14:paraId="56BEE602" w14:textId="26845376" w:rsidR="00F61FA2" w:rsidRDefault="00FB61DE" w:rsidP="00F61FA2">
      <w:pPr>
        <w:rPr>
          <w:rFonts w:eastAsia="Times New Roman" w:cstheme="minorHAnsi"/>
          <w:sz w:val="24"/>
          <w:szCs w:val="24"/>
        </w:rPr>
      </w:pPr>
      <w:r>
        <w:rPr>
          <w:rFonts w:cstheme="minorHAnsi"/>
          <w:sz w:val="24"/>
          <w:szCs w:val="24"/>
        </w:rPr>
        <w:t>Chair Mike Mulas</w:t>
      </w:r>
      <w:r w:rsidR="00D0705A" w:rsidRPr="00B50949">
        <w:rPr>
          <w:rFonts w:cstheme="minorHAnsi"/>
          <w:sz w:val="24"/>
          <w:szCs w:val="24"/>
        </w:rPr>
        <w:t xml:space="preserve"> called the meeting to order </w:t>
      </w:r>
      <w:r w:rsidR="00F61FA2">
        <w:rPr>
          <w:rFonts w:cstheme="minorHAnsi"/>
          <w:sz w:val="24"/>
          <w:szCs w:val="24"/>
        </w:rPr>
        <w:t xml:space="preserve">at </w:t>
      </w:r>
      <w:r w:rsidR="00C31BC1">
        <w:rPr>
          <w:rFonts w:cstheme="minorHAnsi"/>
          <w:sz w:val="24"/>
          <w:szCs w:val="24"/>
        </w:rPr>
        <w:t>6:</w:t>
      </w:r>
      <w:r w:rsidR="00F61FA2">
        <w:rPr>
          <w:rFonts w:cstheme="minorHAnsi"/>
          <w:sz w:val="24"/>
          <w:szCs w:val="24"/>
        </w:rPr>
        <w:t>00 pm</w:t>
      </w:r>
      <w:r w:rsidR="005C1B15" w:rsidRPr="00B50949">
        <w:rPr>
          <w:rFonts w:cstheme="minorHAnsi"/>
          <w:sz w:val="24"/>
          <w:szCs w:val="24"/>
        </w:rPr>
        <w:t>.</w:t>
      </w:r>
      <w:r w:rsidR="00F740B5" w:rsidRPr="00B50949">
        <w:rPr>
          <w:rFonts w:cstheme="minorHAnsi"/>
          <w:i/>
          <w:iCs/>
          <w:sz w:val="24"/>
          <w:szCs w:val="24"/>
        </w:rPr>
        <w:t xml:space="preserve"> </w:t>
      </w:r>
      <w:r w:rsidR="00AB127E" w:rsidRPr="00B50949">
        <w:rPr>
          <w:rFonts w:cstheme="minorHAnsi"/>
          <w:i/>
          <w:iCs/>
          <w:sz w:val="24"/>
          <w:szCs w:val="24"/>
        </w:rPr>
        <w:t xml:space="preserve"> </w:t>
      </w:r>
      <w:r w:rsidR="00C31BC1">
        <w:rPr>
          <w:rFonts w:eastAsia="Times New Roman" w:cstheme="minorHAnsi"/>
          <w:sz w:val="24"/>
          <w:szCs w:val="24"/>
        </w:rPr>
        <w:t>Chair Mike Mulas and Director</w:t>
      </w:r>
      <w:r>
        <w:rPr>
          <w:rFonts w:eastAsia="Times New Roman" w:cstheme="minorHAnsi"/>
          <w:sz w:val="24"/>
          <w:szCs w:val="24"/>
        </w:rPr>
        <w:t xml:space="preserve">s Carolyn Wasem and Craig Jacobsen </w:t>
      </w:r>
      <w:r w:rsidR="00044620">
        <w:rPr>
          <w:rFonts w:eastAsia="Times New Roman" w:cstheme="minorHAnsi"/>
          <w:sz w:val="24"/>
          <w:szCs w:val="24"/>
        </w:rPr>
        <w:t>were present.</w:t>
      </w:r>
    </w:p>
    <w:p w14:paraId="062ED814" w14:textId="77777777" w:rsidR="00FB61DE" w:rsidRPr="00FB61DE" w:rsidRDefault="005506FD" w:rsidP="00B81F61">
      <w:pPr>
        <w:pStyle w:val="ListParagraph"/>
        <w:numPr>
          <w:ilvl w:val="0"/>
          <w:numId w:val="1"/>
        </w:numPr>
        <w:rPr>
          <w:rFonts w:eastAsia="Times New Roman" w:cstheme="minorHAnsi"/>
          <w:sz w:val="24"/>
          <w:szCs w:val="24"/>
        </w:rPr>
      </w:pPr>
      <w:r w:rsidRPr="00B81F61">
        <w:rPr>
          <w:rFonts w:cstheme="minorHAnsi"/>
          <w:b/>
          <w:bCs/>
          <w:sz w:val="24"/>
          <w:szCs w:val="24"/>
        </w:rPr>
        <w:t>CLOSED SESSION</w:t>
      </w:r>
      <w:r w:rsidR="00377F78" w:rsidRPr="00B81F61">
        <w:rPr>
          <w:rFonts w:cstheme="minorHAnsi"/>
          <w:b/>
          <w:bCs/>
          <w:sz w:val="24"/>
          <w:szCs w:val="24"/>
        </w:rPr>
        <w:t xml:space="preserve"> </w:t>
      </w:r>
    </w:p>
    <w:p w14:paraId="4F5C0AB1" w14:textId="000CCD5B" w:rsidR="00BB3A2A" w:rsidRPr="00FB61DE" w:rsidRDefault="00377F78" w:rsidP="00FB61DE">
      <w:pPr>
        <w:rPr>
          <w:rFonts w:eastAsia="Times New Roman" w:cstheme="minorHAnsi"/>
          <w:sz w:val="24"/>
          <w:szCs w:val="24"/>
        </w:rPr>
      </w:pPr>
      <w:r w:rsidRPr="00FB61DE">
        <w:rPr>
          <w:rFonts w:cstheme="minorHAnsi"/>
          <w:sz w:val="24"/>
          <w:szCs w:val="24"/>
        </w:rPr>
        <w:t xml:space="preserve">(Prior to holding any closed session, the Board of Directors shall disclose, in an open meeting, the item or items to be discussed in closed session.  </w:t>
      </w:r>
    </w:p>
    <w:p w14:paraId="128E0E02" w14:textId="49330C07" w:rsidR="008E7637" w:rsidRPr="00FB61DE" w:rsidRDefault="00DC18F6" w:rsidP="00FB61DE">
      <w:pPr>
        <w:rPr>
          <w:rFonts w:eastAsia="Times New Roman" w:cstheme="minorHAnsi"/>
          <w:sz w:val="24"/>
          <w:szCs w:val="24"/>
        </w:rPr>
      </w:pPr>
      <w:r w:rsidRPr="00B50949">
        <w:rPr>
          <w:rFonts w:cstheme="minorHAnsi"/>
          <w:sz w:val="24"/>
          <w:szCs w:val="24"/>
        </w:rPr>
        <w:t>There were no closed session items.</w:t>
      </w:r>
    </w:p>
    <w:p w14:paraId="7F7B4738" w14:textId="77777777" w:rsidR="00FD313D" w:rsidRPr="00FD313D" w:rsidRDefault="005506FD" w:rsidP="00536F5A">
      <w:pPr>
        <w:pStyle w:val="ListParagraph"/>
        <w:numPr>
          <w:ilvl w:val="0"/>
          <w:numId w:val="1"/>
        </w:numPr>
        <w:rPr>
          <w:rFonts w:eastAsia="Times New Roman" w:cstheme="minorHAnsi"/>
          <w:sz w:val="24"/>
          <w:szCs w:val="24"/>
        </w:rPr>
      </w:pPr>
      <w:r w:rsidRPr="00B50949">
        <w:rPr>
          <w:rFonts w:cstheme="minorHAnsi"/>
          <w:b/>
          <w:bCs/>
          <w:sz w:val="24"/>
          <w:szCs w:val="24"/>
        </w:rPr>
        <w:t>PUBLIC COMMENT PERIOD</w:t>
      </w:r>
      <w:r w:rsidR="002C35AE" w:rsidRPr="00B50949">
        <w:rPr>
          <w:rFonts w:cstheme="minorHAnsi"/>
          <w:b/>
          <w:bCs/>
          <w:sz w:val="24"/>
          <w:szCs w:val="24"/>
        </w:rPr>
        <w:t xml:space="preserve"> </w:t>
      </w:r>
      <w:r w:rsidR="00BD2194" w:rsidRPr="00B50949">
        <w:rPr>
          <w:rFonts w:cstheme="minorHAnsi"/>
          <w:b/>
          <w:bCs/>
          <w:sz w:val="24"/>
          <w:szCs w:val="24"/>
        </w:rPr>
        <w:t xml:space="preserve"> </w:t>
      </w:r>
      <w:r w:rsidR="00CF1B30" w:rsidRPr="00B50949">
        <w:rPr>
          <w:rFonts w:cstheme="minorHAnsi"/>
          <w:sz w:val="24"/>
          <w:szCs w:val="24"/>
        </w:rPr>
        <w:t xml:space="preserve"> </w:t>
      </w:r>
    </w:p>
    <w:p w14:paraId="33CE6466" w14:textId="1A7C8ACF" w:rsidR="00A1060B" w:rsidRPr="00FD313D" w:rsidRDefault="00FD313D" w:rsidP="00FB61DE">
      <w:pPr>
        <w:rPr>
          <w:rFonts w:eastAsia="Times New Roman" w:cstheme="minorHAnsi"/>
          <w:sz w:val="24"/>
          <w:szCs w:val="24"/>
        </w:rPr>
      </w:pPr>
      <w:r w:rsidRPr="00FD313D">
        <w:rPr>
          <w:rFonts w:cstheme="minorHAnsi"/>
          <w:sz w:val="24"/>
          <w:szCs w:val="24"/>
        </w:rPr>
        <w:t xml:space="preserve">There were </w:t>
      </w:r>
      <w:r w:rsidR="00D0705A" w:rsidRPr="00FD313D">
        <w:rPr>
          <w:rFonts w:cstheme="minorHAnsi"/>
          <w:sz w:val="24"/>
          <w:szCs w:val="24"/>
        </w:rPr>
        <w:t>no public comments</w:t>
      </w:r>
      <w:r w:rsidR="00DF7EB6">
        <w:rPr>
          <w:rFonts w:cstheme="minorHAnsi"/>
          <w:sz w:val="24"/>
          <w:szCs w:val="24"/>
        </w:rPr>
        <w:t>.</w:t>
      </w:r>
    </w:p>
    <w:p w14:paraId="0B2008E4" w14:textId="77777777" w:rsidR="009E509B" w:rsidRPr="00B50949" w:rsidRDefault="009E509B" w:rsidP="009E509B">
      <w:pPr>
        <w:pStyle w:val="ListParagraph"/>
        <w:rPr>
          <w:rFonts w:eastAsia="Times New Roman" w:cstheme="minorHAnsi"/>
          <w:sz w:val="24"/>
          <w:szCs w:val="24"/>
        </w:rPr>
      </w:pPr>
    </w:p>
    <w:p w14:paraId="29BBE880" w14:textId="77777777" w:rsidR="00BB3A2A" w:rsidRPr="00B50949" w:rsidRDefault="00247039" w:rsidP="003B1E5B">
      <w:pPr>
        <w:pStyle w:val="ListParagraph"/>
        <w:numPr>
          <w:ilvl w:val="0"/>
          <w:numId w:val="1"/>
        </w:numPr>
        <w:rPr>
          <w:rFonts w:eastAsia="Times New Roman" w:cstheme="minorHAnsi"/>
          <w:sz w:val="24"/>
          <w:szCs w:val="24"/>
        </w:rPr>
      </w:pPr>
      <w:r w:rsidRPr="00B50949">
        <w:rPr>
          <w:rFonts w:eastAsia="Times New Roman" w:cstheme="minorHAnsi"/>
          <w:b/>
          <w:bCs/>
          <w:sz w:val="24"/>
          <w:szCs w:val="24"/>
        </w:rPr>
        <w:t>APPROVAL</w:t>
      </w:r>
      <w:r w:rsidR="00DF37AA" w:rsidRPr="00B50949">
        <w:rPr>
          <w:rFonts w:eastAsia="Times New Roman" w:cstheme="minorHAnsi"/>
          <w:b/>
          <w:bCs/>
          <w:sz w:val="24"/>
          <w:szCs w:val="24"/>
        </w:rPr>
        <w:t xml:space="preserve"> OF MINUTES OF PREVIOUS MEETING</w:t>
      </w:r>
      <w:r w:rsidR="002F2D0F" w:rsidRPr="00B50949">
        <w:rPr>
          <w:rFonts w:eastAsia="Times New Roman" w:cstheme="minorHAnsi"/>
          <w:b/>
          <w:bCs/>
          <w:sz w:val="24"/>
          <w:szCs w:val="24"/>
        </w:rPr>
        <w:t xml:space="preserve">  </w:t>
      </w:r>
    </w:p>
    <w:p w14:paraId="7E10F928" w14:textId="5BEA73AA" w:rsidR="003B1E5B" w:rsidRPr="00B50949" w:rsidRDefault="00626A29" w:rsidP="00FB61DE">
      <w:pPr>
        <w:rPr>
          <w:rFonts w:eastAsia="Times New Roman" w:cstheme="minorHAnsi"/>
          <w:sz w:val="24"/>
          <w:szCs w:val="24"/>
        </w:rPr>
      </w:pPr>
      <w:r>
        <w:rPr>
          <w:rFonts w:eastAsia="Times New Roman" w:cstheme="minorHAnsi"/>
          <w:color w:val="000000" w:themeColor="text1"/>
          <w:sz w:val="24"/>
          <w:szCs w:val="24"/>
        </w:rPr>
        <w:t>Forgo to the next meeting.</w:t>
      </w:r>
    </w:p>
    <w:p w14:paraId="6C336CFD" w14:textId="77777777" w:rsidR="003B1E5B" w:rsidRPr="00B50949" w:rsidRDefault="003B1E5B" w:rsidP="003B1E5B">
      <w:pPr>
        <w:pStyle w:val="ListParagraph"/>
        <w:rPr>
          <w:rFonts w:cstheme="minorHAnsi"/>
          <w:b/>
          <w:bCs/>
          <w:sz w:val="24"/>
          <w:szCs w:val="24"/>
        </w:rPr>
      </w:pPr>
    </w:p>
    <w:p w14:paraId="16053026" w14:textId="77777777" w:rsidR="00BB3A2A" w:rsidRPr="00B50949" w:rsidRDefault="005506FD" w:rsidP="00D0705A">
      <w:pPr>
        <w:pStyle w:val="ListParagraph"/>
        <w:numPr>
          <w:ilvl w:val="0"/>
          <w:numId w:val="1"/>
        </w:numPr>
        <w:rPr>
          <w:rFonts w:cstheme="minorHAnsi"/>
          <w:color w:val="000000" w:themeColor="text1"/>
          <w:sz w:val="24"/>
          <w:szCs w:val="24"/>
        </w:rPr>
      </w:pPr>
      <w:r w:rsidRPr="00B50949">
        <w:rPr>
          <w:rFonts w:cstheme="minorHAnsi"/>
          <w:b/>
          <w:bCs/>
          <w:sz w:val="24"/>
          <w:szCs w:val="24"/>
        </w:rPr>
        <w:t>FINANCIAL REPO</w:t>
      </w:r>
      <w:r w:rsidR="00F95277" w:rsidRPr="00B50949">
        <w:rPr>
          <w:rFonts w:cstheme="minorHAnsi"/>
          <w:b/>
          <w:bCs/>
          <w:sz w:val="24"/>
          <w:szCs w:val="24"/>
        </w:rPr>
        <w:t>R</w:t>
      </w:r>
      <w:r w:rsidRPr="00B50949">
        <w:rPr>
          <w:rFonts w:cstheme="minorHAnsi"/>
          <w:b/>
          <w:bCs/>
          <w:sz w:val="24"/>
          <w:szCs w:val="24"/>
        </w:rPr>
        <w:t>T</w:t>
      </w:r>
      <w:r w:rsidR="004436FF" w:rsidRPr="00B50949">
        <w:rPr>
          <w:rFonts w:cstheme="minorHAnsi"/>
          <w:b/>
          <w:bCs/>
          <w:sz w:val="24"/>
          <w:szCs w:val="24"/>
        </w:rPr>
        <w:t xml:space="preserve"> </w:t>
      </w:r>
      <w:r w:rsidR="003B1E5B" w:rsidRPr="00B50949">
        <w:rPr>
          <w:rFonts w:cstheme="minorHAnsi"/>
          <w:color w:val="000000" w:themeColor="text1"/>
          <w:sz w:val="24"/>
          <w:szCs w:val="24"/>
        </w:rPr>
        <w:t xml:space="preserve"> </w:t>
      </w:r>
    </w:p>
    <w:p w14:paraId="090E3251" w14:textId="59F996CB" w:rsidR="00626A29" w:rsidRDefault="003B1E5B" w:rsidP="00FB61DE">
      <w:pPr>
        <w:rPr>
          <w:rFonts w:cstheme="minorHAnsi"/>
          <w:color w:val="000000" w:themeColor="text1"/>
          <w:sz w:val="24"/>
          <w:szCs w:val="24"/>
        </w:rPr>
      </w:pPr>
      <w:r w:rsidRPr="00B50949">
        <w:rPr>
          <w:rFonts w:cstheme="minorHAnsi"/>
          <w:color w:val="000000" w:themeColor="text1"/>
          <w:sz w:val="24"/>
          <w:szCs w:val="24"/>
        </w:rPr>
        <w:t xml:space="preserve">Chair </w:t>
      </w:r>
      <w:r w:rsidR="00BB3A2A" w:rsidRPr="00B50949">
        <w:rPr>
          <w:rFonts w:cstheme="minorHAnsi"/>
          <w:color w:val="000000" w:themeColor="text1"/>
          <w:sz w:val="24"/>
          <w:szCs w:val="24"/>
        </w:rPr>
        <w:t>Mulas</w:t>
      </w:r>
      <w:r w:rsidR="000E27B0" w:rsidRPr="00B50949">
        <w:rPr>
          <w:rFonts w:cstheme="minorHAnsi"/>
          <w:color w:val="000000" w:themeColor="text1"/>
          <w:sz w:val="24"/>
          <w:szCs w:val="24"/>
        </w:rPr>
        <w:t xml:space="preserve"> reported that</w:t>
      </w:r>
      <w:r w:rsidR="007E4200" w:rsidRPr="00B50949">
        <w:rPr>
          <w:rFonts w:cstheme="minorHAnsi"/>
          <w:color w:val="000000" w:themeColor="text1"/>
          <w:sz w:val="24"/>
          <w:szCs w:val="24"/>
        </w:rPr>
        <w:t xml:space="preserve"> </w:t>
      </w:r>
      <w:r w:rsidR="00000F2D" w:rsidRPr="00B50949">
        <w:rPr>
          <w:rFonts w:cstheme="minorHAnsi"/>
          <w:color w:val="000000" w:themeColor="text1"/>
          <w:sz w:val="24"/>
          <w:szCs w:val="24"/>
        </w:rPr>
        <w:t>NBWD</w:t>
      </w:r>
      <w:r w:rsidR="007E4200" w:rsidRPr="00B50949">
        <w:rPr>
          <w:rFonts w:cstheme="minorHAnsi"/>
          <w:color w:val="000000" w:themeColor="text1"/>
          <w:sz w:val="24"/>
          <w:szCs w:val="24"/>
        </w:rPr>
        <w:t xml:space="preserve"> </w:t>
      </w:r>
      <w:r w:rsidR="00000F2D" w:rsidRPr="00B50949">
        <w:rPr>
          <w:rFonts w:cstheme="minorHAnsi"/>
          <w:color w:val="000000" w:themeColor="text1"/>
          <w:sz w:val="24"/>
          <w:szCs w:val="24"/>
        </w:rPr>
        <w:t xml:space="preserve">has </w:t>
      </w:r>
      <w:r w:rsidRPr="00B50949">
        <w:rPr>
          <w:rFonts w:cstheme="minorHAnsi"/>
          <w:color w:val="000000" w:themeColor="text1"/>
          <w:sz w:val="24"/>
          <w:szCs w:val="24"/>
        </w:rPr>
        <w:t>$</w:t>
      </w:r>
      <w:r w:rsidR="00F61FA2">
        <w:rPr>
          <w:rFonts w:cstheme="minorHAnsi"/>
          <w:color w:val="000000" w:themeColor="text1"/>
          <w:sz w:val="24"/>
          <w:szCs w:val="24"/>
        </w:rPr>
        <w:t xml:space="preserve"> </w:t>
      </w:r>
      <w:r w:rsidR="00C31BC1">
        <w:rPr>
          <w:rFonts w:cstheme="minorHAnsi"/>
          <w:color w:val="000000" w:themeColor="text1"/>
          <w:sz w:val="24"/>
          <w:szCs w:val="24"/>
        </w:rPr>
        <w:t>47,095.69.</w:t>
      </w:r>
      <w:r w:rsidR="00035D4F">
        <w:rPr>
          <w:rFonts w:cstheme="minorHAnsi"/>
          <w:color w:val="000000" w:themeColor="text1"/>
          <w:sz w:val="24"/>
          <w:szCs w:val="24"/>
        </w:rPr>
        <w:t xml:space="preserve"> </w:t>
      </w:r>
      <w:r w:rsidR="00D0705A" w:rsidRPr="00B50949">
        <w:rPr>
          <w:rFonts w:cstheme="minorHAnsi"/>
          <w:color w:val="000000" w:themeColor="text1"/>
          <w:sz w:val="24"/>
          <w:szCs w:val="24"/>
        </w:rPr>
        <w:t xml:space="preserve">We have completed all audits through 2021 </w:t>
      </w:r>
      <w:r w:rsidR="00626A29">
        <w:rPr>
          <w:rFonts w:cstheme="minorHAnsi"/>
          <w:color w:val="000000" w:themeColor="text1"/>
          <w:sz w:val="24"/>
          <w:szCs w:val="24"/>
        </w:rPr>
        <w:t>and 2022.</w:t>
      </w:r>
      <w:r w:rsidR="00FB61DE">
        <w:rPr>
          <w:rFonts w:cstheme="minorHAnsi"/>
          <w:color w:val="000000" w:themeColor="text1"/>
          <w:sz w:val="24"/>
          <w:szCs w:val="24"/>
        </w:rPr>
        <w:t xml:space="preserve"> </w:t>
      </w:r>
      <w:r w:rsidR="00626A29">
        <w:rPr>
          <w:rFonts w:cstheme="minorHAnsi"/>
          <w:color w:val="000000" w:themeColor="text1"/>
          <w:sz w:val="24"/>
          <w:szCs w:val="24"/>
        </w:rPr>
        <w:t xml:space="preserve">Director liability insurance </w:t>
      </w:r>
      <w:r w:rsidR="00044620">
        <w:rPr>
          <w:rFonts w:cstheme="minorHAnsi"/>
          <w:color w:val="000000" w:themeColor="text1"/>
          <w:sz w:val="24"/>
          <w:szCs w:val="24"/>
        </w:rPr>
        <w:t>continues to be pursued.</w:t>
      </w:r>
    </w:p>
    <w:p w14:paraId="571AD544" w14:textId="346A9C0A" w:rsidR="00FB61DE" w:rsidRDefault="00FB61DE" w:rsidP="00FB61DE">
      <w:pPr>
        <w:rPr>
          <w:rFonts w:cstheme="minorHAnsi"/>
          <w:color w:val="000000" w:themeColor="text1"/>
          <w:sz w:val="24"/>
          <w:szCs w:val="24"/>
        </w:rPr>
      </w:pPr>
      <w:r>
        <w:rPr>
          <w:rFonts w:cstheme="minorHAnsi"/>
          <w:color w:val="000000" w:themeColor="text1"/>
          <w:sz w:val="24"/>
          <w:szCs w:val="24"/>
        </w:rPr>
        <w:t xml:space="preserve">Director Wasem made a motion to approve the Financials, Director Jacobsen made a second.   The </w:t>
      </w:r>
      <w:r w:rsidR="00C532DB">
        <w:rPr>
          <w:rFonts w:cstheme="minorHAnsi"/>
          <w:color w:val="000000" w:themeColor="text1"/>
          <w:sz w:val="24"/>
          <w:szCs w:val="24"/>
        </w:rPr>
        <w:t>January</w:t>
      </w:r>
      <w:r>
        <w:rPr>
          <w:rFonts w:cstheme="minorHAnsi"/>
          <w:color w:val="000000" w:themeColor="text1"/>
          <w:sz w:val="24"/>
          <w:szCs w:val="24"/>
        </w:rPr>
        <w:t xml:space="preserve"> 2023 Financials were unanimously approved.</w:t>
      </w:r>
    </w:p>
    <w:p w14:paraId="38D6E50B" w14:textId="77777777" w:rsidR="00B81F61" w:rsidRPr="00B81F61" w:rsidRDefault="00B81F61" w:rsidP="00B81F61">
      <w:pPr>
        <w:pStyle w:val="paragraph"/>
        <w:spacing w:before="0" w:beforeAutospacing="0" w:after="0" w:afterAutospacing="0"/>
        <w:ind w:left="360"/>
        <w:textAlignment w:val="baseline"/>
        <w:rPr>
          <w:rFonts w:asciiTheme="minorHAnsi" w:hAnsiTheme="minorHAnsi" w:cstheme="minorHAnsi"/>
          <w:color w:val="000000" w:themeColor="text1"/>
        </w:rPr>
      </w:pPr>
    </w:p>
    <w:p w14:paraId="4C699B22" w14:textId="736A5EF6" w:rsidR="00047AF9" w:rsidRPr="00C31BC1" w:rsidRDefault="009E509B" w:rsidP="00047AF9">
      <w:pPr>
        <w:pStyle w:val="ListParagraph"/>
        <w:numPr>
          <w:ilvl w:val="0"/>
          <w:numId w:val="1"/>
        </w:numPr>
        <w:rPr>
          <w:rFonts w:cstheme="minorHAnsi"/>
          <w:color w:val="000000" w:themeColor="text1"/>
          <w:sz w:val="24"/>
          <w:szCs w:val="24"/>
        </w:rPr>
      </w:pPr>
      <w:r w:rsidRPr="00B50949">
        <w:rPr>
          <w:rFonts w:cstheme="minorHAnsi"/>
          <w:b/>
          <w:bCs/>
          <w:sz w:val="24"/>
          <w:szCs w:val="24"/>
        </w:rPr>
        <w:t>ITEMS FOR CONSIDERATION</w:t>
      </w:r>
    </w:p>
    <w:p w14:paraId="52C9FD80" w14:textId="25436147" w:rsidR="00C31BC1" w:rsidRPr="00FB61DE" w:rsidRDefault="00C31BC1" w:rsidP="00FB61DE">
      <w:pPr>
        <w:rPr>
          <w:rFonts w:cstheme="minorHAnsi"/>
          <w:b/>
          <w:bCs/>
          <w:sz w:val="24"/>
          <w:szCs w:val="24"/>
        </w:rPr>
      </w:pPr>
      <w:r w:rsidRPr="00FB61DE">
        <w:rPr>
          <w:rFonts w:cstheme="minorHAnsi"/>
          <w:b/>
          <w:bCs/>
          <w:color w:val="7F7F7F" w:themeColor="text1" w:themeTint="80"/>
          <w:sz w:val="24"/>
          <w:szCs w:val="24"/>
        </w:rPr>
        <w:t xml:space="preserve">Item 1.   </w:t>
      </w:r>
      <w:r w:rsidR="00FB61DE" w:rsidRPr="00FB61DE">
        <w:rPr>
          <w:rFonts w:cstheme="minorHAnsi"/>
          <w:b/>
          <w:bCs/>
          <w:color w:val="7F7F7F" w:themeColor="text1" w:themeTint="80"/>
          <w:sz w:val="24"/>
          <w:szCs w:val="24"/>
        </w:rPr>
        <w:t>Report by Counselor Idell</w:t>
      </w:r>
    </w:p>
    <w:p w14:paraId="58C11FDC" w14:textId="006ED898" w:rsidR="00C31BC1" w:rsidRPr="00FB61DE" w:rsidRDefault="00C31BC1" w:rsidP="00FB61DE">
      <w:pPr>
        <w:rPr>
          <w:rFonts w:cstheme="minorHAnsi"/>
          <w:sz w:val="24"/>
          <w:szCs w:val="24"/>
        </w:rPr>
      </w:pPr>
      <w:r w:rsidRPr="00FB61DE">
        <w:rPr>
          <w:rFonts w:cstheme="minorHAnsi"/>
          <w:sz w:val="24"/>
          <w:szCs w:val="24"/>
        </w:rPr>
        <w:t xml:space="preserve">Counselor Idell stated that Chair Mulas and Director Stornetta need to be appointed for a </w:t>
      </w:r>
      <w:r w:rsidR="00FB61DE" w:rsidRPr="00FB61DE">
        <w:rPr>
          <w:rFonts w:cstheme="minorHAnsi"/>
          <w:sz w:val="24"/>
          <w:szCs w:val="24"/>
        </w:rPr>
        <w:t>two-year</w:t>
      </w:r>
      <w:r w:rsidRPr="00FB61DE">
        <w:rPr>
          <w:rFonts w:cstheme="minorHAnsi"/>
          <w:sz w:val="24"/>
          <w:szCs w:val="24"/>
        </w:rPr>
        <w:t xml:space="preserve"> term.    Under the Water Code, the Board has the authority to re-appoint Stornetta and Mulas</w:t>
      </w:r>
      <w:r w:rsidR="00FB61DE" w:rsidRPr="00FB61DE">
        <w:rPr>
          <w:rFonts w:cstheme="minorHAnsi"/>
          <w:sz w:val="24"/>
          <w:szCs w:val="24"/>
        </w:rPr>
        <w:t xml:space="preserve"> without an election. </w:t>
      </w:r>
    </w:p>
    <w:p w14:paraId="234CB78A" w14:textId="3309ADD9" w:rsidR="00C31BC1" w:rsidRPr="00FB61DE" w:rsidRDefault="00C31BC1" w:rsidP="00FB61DE">
      <w:pPr>
        <w:rPr>
          <w:rFonts w:cstheme="minorHAnsi"/>
          <w:sz w:val="24"/>
          <w:szCs w:val="24"/>
        </w:rPr>
      </w:pPr>
      <w:r w:rsidRPr="00FB61DE">
        <w:rPr>
          <w:rFonts w:cstheme="minorHAnsi"/>
          <w:sz w:val="24"/>
          <w:szCs w:val="24"/>
        </w:rPr>
        <w:t xml:space="preserve">I have prepared a resolution to appoint Stornetta and Mulas for a </w:t>
      </w:r>
      <w:r w:rsidR="00FB61DE" w:rsidRPr="00FB61DE">
        <w:rPr>
          <w:rFonts w:cstheme="minorHAnsi"/>
          <w:sz w:val="24"/>
          <w:szCs w:val="24"/>
        </w:rPr>
        <w:t>two-year</w:t>
      </w:r>
      <w:r w:rsidRPr="00FB61DE">
        <w:rPr>
          <w:rFonts w:cstheme="minorHAnsi"/>
          <w:sz w:val="24"/>
          <w:szCs w:val="24"/>
        </w:rPr>
        <w:t xml:space="preserve"> term.</w:t>
      </w:r>
      <w:r w:rsidR="00FB61DE" w:rsidRPr="00FB61DE">
        <w:rPr>
          <w:rFonts w:cstheme="minorHAnsi"/>
          <w:sz w:val="24"/>
          <w:szCs w:val="24"/>
        </w:rPr>
        <w:t xml:space="preserve">  The Secretary will have to sign the Resolution and return to me to ensure properly filed. </w:t>
      </w:r>
    </w:p>
    <w:p w14:paraId="33351176" w14:textId="26C13A0E" w:rsidR="00C31BC1" w:rsidRPr="00C532DB" w:rsidRDefault="00C532DB" w:rsidP="00C532DB">
      <w:pPr>
        <w:rPr>
          <w:rFonts w:cstheme="minorHAnsi"/>
          <w:color w:val="000000" w:themeColor="text1"/>
          <w:sz w:val="24"/>
          <w:szCs w:val="24"/>
        </w:rPr>
      </w:pPr>
      <w:r>
        <w:rPr>
          <w:rFonts w:cstheme="minorHAnsi"/>
          <w:color w:val="000000" w:themeColor="text1"/>
          <w:sz w:val="24"/>
          <w:szCs w:val="24"/>
        </w:rPr>
        <w:t>Director</w:t>
      </w:r>
      <w:r w:rsidR="00C31BC1" w:rsidRPr="00C532DB">
        <w:rPr>
          <w:rFonts w:cstheme="minorHAnsi"/>
          <w:color w:val="000000" w:themeColor="text1"/>
          <w:sz w:val="24"/>
          <w:szCs w:val="24"/>
        </w:rPr>
        <w:t xml:space="preserve"> Jacobsen asked if the notice was sent out in a timely fashion.</w:t>
      </w:r>
    </w:p>
    <w:p w14:paraId="0CBE086A" w14:textId="322F517A" w:rsidR="00C31BC1" w:rsidRPr="00C532DB" w:rsidRDefault="00C31BC1" w:rsidP="00C532DB">
      <w:pPr>
        <w:rPr>
          <w:rFonts w:cstheme="minorHAnsi"/>
          <w:color w:val="000000" w:themeColor="text1"/>
          <w:sz w:val="24"/>
          <w:szCs w:val="24"/>
        </w:rPr>
      </w:pPr>
      <w:r w:rsidRPr="00C532DB">
        <w:rPr>
          <w:rFonts w:cstheme="minorHAnsi"/>
          <w:color w:val="000000" w:themeColor="text1"/>
          <w:sz w:val="24"/>
          <w:szCs w:val="24"/>
        </w:rPr>
        <w:t>Counselor Idell said that</w:t>
      </w:r>
      <w:r w:rsidR="00C532DB">
        <w:rPr>
          <w:rFonts w:cstheme="minorHAnsi"/>
          <w:color w:val="000000" w:themeColor="text1"/>
          <w:sz w:val="24"/>
          <w:szCs w:val="24"/>
        </w:rPr>
        <w:t xml:space="preserve"> if</w:t>
      </w:r>
      <w:r w:rsidRPr="00C532DB">
        <w:rPr>
          <w:rFonts w:cstheme="minorHAnsi"/>
          <w:color w:val="000000" w:themeColor="text1"/>
          <w:sz w:val="24"/>
          <w:szCs w:val="24"/>
        </w:rPr>
        <w:t xml:space="preserve"> we pass </w:t>
      </w:r>
      <w:r w:rsidR="00C532DB" w:rsidRPr="00C532DB">
        <w:rPr>
          <w:rFonts w:cstheme="minorHAnsi"/>
          <w:i/>
          <w:iCs/>
          <w:color w:val="000000" w:themeColor="text1"/>
          <w:sz w:val="24"/>
          <w:szCs w:val="24"/>
        </w:rPr>
        <w:t>Resolution</w:t>
      </w:r>
      <w:r w:rsidRPr="00C532DB">
        <w:rPr>
          <w:rFonts w:cstheme="minorHAnsi"/>
          <w:i/>
          <w:iCs/>
          <w:color w:val="000000" w:themeColor="text1"/>
          <w:sz w:val="24"/>
          <w:szCs w:val="24"/>
        </w:rPr>
        <w:t xml:space="preserve"> 23-1</w:t>
      </w:r>
      <w:r w:rsidRPr="00C532DB">
        <w:rPr>
          <w:rFonts w:cstheme="minorHAnsi"/>
          <w:color w:val="000000" w:themeColor="text1"/>
          <w:sz w:val="24"/>
          <w:szCs w:val="24"/>
        </w:rPr>
        <w:t xml:space="preserve"> and sign it, it is final when the 15 days</w:t>
      </w:r>
      <w:r w:rsidR="00C532DB">
        <w:rPr>
          <w:rFonts w:cstheme="minorHAnsi"/>
          <w:color w:val="000000" w:themeColor="text1"/>
          <w:sz w:val="24"/>
          <w:szCs w:val="24"/>
        </w:rPr>
        <w:t xml:space="preserve"> after passed by the Board</w:t>
      </w:r>
      <w:r w:rsidRPr="00C532DB">
        <w:rPr>
          <w:rFonts w:cstheme="minorHAnsi"/>
          <w:color w:val="000000" w:themeColor="text1"/>
          <w:sz w:val="24"/>
          <w:szCs w:val="24"/>
        </w:rPr>
        <w:t>.</w:t>
      </w:r>
    </w:p>
    <w:p w14:paraId="1A8F99CB" w14:textId="351C7DF2" w:rsidR="00C532DB" w:rsidRDefault="00C532DB" w:rsidP="00C532DB">
      <w:pPr>
        <w:rPr>
          <w:rFonts w:cstheme="minorHAnsi"/>
          <w:color w:val="000000" w:themeColor="text1"/>
          <w:sz w:val="24"/>
          <w:szCs w:val="24"/>
        </w:rPr>
      </w:pPr>
      <w:r>
        <w:rPr>
          <w:rFonts w:cstheme="minorHAnsi"/>
          <w:color w:val="000000" w:themeColor="text1"/>
          <w:sz w:val="24"/>
          <w:szCs w:val="24"/>
        </w:rPr>
        <w:t xml:space="preserve">Director </w:t>
      </w:r>
      <w:r w:rsidRPr="00C532DB">
        <w:rPr>
          <w:rFonts w:cstheme="minorHAnsi"/>
          <w:color w:val="000000" w:themeColor="text1"/>
          <w:sz w:val="24"/>
          <w:szCs w:val="24"/>
        </w:rPr>
        <w:t>Jacobsen</w:t>
      </w:r>
      <w:r w:rsidR="00C31BC1" w:rsidRPr="00C532DB">
        <w:rPr>
          <w:rFonts w:cstheme="minorHAnsi"/>
          <w:color w:val="000000" w:themeColor="text1"/>
          <w:sz w:val="24"/>
          <w:szCs w:val="24"/>
        </w:rPr>
        <w:t xml:space="preserve"> made a motion to appoint Matt </w:t>
      </w:r>
      <w:proofErr w:type="spellStart"/>
      <w:r w:rsidR="00C31BC1" w:rsidRPr="00C532DB">
        <w:rPr>
          <w:rFonts w:cstheme="minorHAnsi"/>
          <w:color w:val="000000" w:themeColor="text1"/>
          <w:sz w:val="24"/>
          <w:szCs w:val="24"/>
        </w:rPr>
        <w:t>Stornetta</w:t>
      </w:r>
      <w:proofErr w:type="spellEnd"/>
      <w:r w:rsidR="00C31BC1" w:rsidRPr="00C532DB">
        <w:rPr>
          <w:rFonts w:cstheme="minorHAnsi"/>
          <w:color w:val="000000" w:themeColor="text1"/>
          <w:sz w:val="24"/>
          <w:szCs w:val="24"/>
        </w:rPr>
        <w:t xml:space="preserve"> and Mike Mul</w:t>
      </w:r>
      <w:r w:rsidR="001661DB">
        <w:rPr>
          <w:rFonts w:cstheme="minorHAnsi"/>
          <w:color w:val="000000" w:themeColor="text1"/>
          <w:sz w:val="24"/>
          <w:szCs w:val="24"/>
        </w:rPr>
        <w:t>a</w:t>
      </w:r>
      <w:r w:rsidR="00C31BC1" w:rsidRPr="00C532DB">
        <w:rPr>
          <w:rFonts w:cstheme="minorHAnsi"/>
          <w:color w:val="000000" w:themeColor="text1"/>
          <w:sz w:val="24"/>
          <w:szCs w:val="24"/>
        </w:rPr>
        <w:t>s to the Board of Directors for a two</w:t>
      </w:r>
      <w:r w:rsidR="00035D4F" w:rsidRPr="00C532DB">
        <w:rPr>
          <w:rFonts w:cstheme="minorHAnsi"/>
          <w:color w:val="000000" w:themeColor="text1"/>
          <w:sz w:val="24"/>
          <w:szCs w:val="24"/>
        </w:rPr>
        <w:t>-</w:t>
      </w:r>
      <w:r w:rsidR="00C31BC1" w:rsidRPr="00C532DB">
        <w:rPr>
          <w:rFonts w:cstheme="minorHAnsi"/>
          <w:color w:val="000000" w:themeColor="text1"/>
          <w:sz w:val="24"/>
          <w:szCs w:val="24"/>
        </w:rPr>
        <w:t xml:space="preserve">year term. </w:t>
      </w:r>
      <w:r>
        <w:rPr>
          <w:rFonts w:cstheme="minorHAnsi"/>
          <w:color w:val="000000" w:themeColor="text1"/>
          <w:sz w:val="24"/>
          <w:szCs w:val="24"/>
        </w:rPr>
        <w:t xml:space="preserve">  Director Wasem seconded the motion.   </w:t>
      </w:r>
      <w:r w:rsidR="00C31BC1" w:rsidRPr="00C532DB">
        <w:rPr>
          <w:rFonts w:cstheme="minorHAnsi"/>
          <w:color w:val="000000" w:themeColor="text1"/>
          <w:sz w:val="24"/>
          <w:szCs w:val="24"/>
        </w:rPr>
        <w:t xml:space="preserve">  The motion was </w:t>
      </w:r>
      <w:r w:rsidRPr="00C532DB">
        <w:rPr>
          <w:rFonts w:cstheme="minorHAnsi"/>
          <w:color w:val="000000" w:themeColor="text1"/>
          <w:sz w:val="24"/>
          <w:szCs w:val="24"/>
        </w:rPr>
        <w:t>unanimously</w:t>
      </w:r>
      <w:r w:rsidR="00C31BC1" w:rsidRPr="00C532DB">
        <w:rPr>
          <w:rFonts w:cstheme="minorHAnsi"/>
          <w:color w:val="000000" w:themeColor="text1"/>
          <w:sz w:val="24"/>
          <w:szCs w:val="24"/>
        </w:rPr>
        <w:t xml:space="preserve"> passed. </w:t>
      </w:r>
    </w:p>
    <w:p w14:paraId="407308F0" w14:textId="77777777" w:rsidR="00C532DB" w:rsidRDefault="00C532DB" w:rsidP="00C532DB">
      <w:pPr>
        <w:pStyle w:val="paragraph"/>
        <w:spacing w:before="0" w:beforeAutospacing="0" w:after="0" w:afterAutospacing="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w:t>
      </w:r>
      <w:r>
        <w:rPr>
          <w:rFonts w:asciiTheme="minorHAnsi" w:hAnsiTheme="minorHAnsi" w:cstheme="minorHAnsi"/>
          <w:b/>
          <w:bCs/>
          <w:color w:val="808080" w:themeColor="background1" w:themeShade="80"/>
        </w:rPr>
        <w:t>e</w:t>
      </w:r>
      <w:r w:rsidRPr="00B50949">
        <w:rPr>
          <w:rFonts w:asciiTheme="minorHAnsi" w:hAnsiTheme="minorHAnsi" w:cstheme="minorHAnsi"/>
          <w:b/>
          <w:bCs/>
          <w:color w:val="808080" w:themeColor="background1" w:themeShade="80"/>
        </w:rPr>
        <w:t xml:space="preserve">m </w:t>
      </w:r>
      <w:r>
        <w:rPr>
          <w:rFonts w:asciiTheme="minorHAnsi" w:hAnsiTheme="minorHAnsi" w:cstheme="minorHAnsi"/>
          <w:b/>
          <w:bCs/>
          <w:color w:val="808080" w:themeColor="background1" w:themeShade="80"/>
        </w:rPr>
        <w:t>2:</w:t>
      </w:r>
      <w:r w:rsidRPr="00B50949">
        <w:rPr>
          <w:rFonts w:asciiTheme="minorHAnsi" w:hAnsiTheme="minorHAnsi" w:cstheme="minorHAnsi"/>
          <w:b/>
          <w:bCs/>
          <w:color w:val="808080" w:themeColor="background1" w:themeShade="80"/>
        </w:rPr>
        <w:t xml:space="preserve">  Report of Director </w:t>
      </w:r>
      <w:r>
        <w:rPr>
          <w:rFonts w:asciiTheme="minorHAnsi" w:hAnsiTheme="minorHAnsi" w:cstheme="minorHAnsi"/>
          <w:b/>
          <w:bCs/>
          <w:color w:val="808080" w:themeColor="background1" w:themeShade="80"/>
        </w:rPr>
        <w:t>Sangiacomo</w:t>
      </w:r>
    </w:p>
    <w:p w14:paraId="0C7D94F9" w14:textId="77777777" w:rsidR="00C532DB" w:rsidRDefault="00C532DB" w:rsidP="00C532DB">
      <w:pPr>
        <w:pStyle w:val="paragraph"/>
        <w:spacing w:before="0" w:beforeAutospacing="0" w:after="0" w:afterAutospacing="0"/>
        <w:textAlignment w:val="baseline"/>
        <w:rPr>
          <w:rFonts w:asciiTheme="minorHAnsi" w:hAnsiTheme="minorHAnsi" w:cstheme="minorHAnsi"/>
          <w:b/>
          <w:bCs/>
          <w:color w:val="808080" w:themeColor="background1" w:themeShade="80"/>
        </w:rPr>
      </w:pPr>
    </w:p>
    <w:p w14:paraId="15461385" w14:textId="15C04757" w:rsidR="00C532DB" w:rsidRPr="00D22B29" w:rsidRDefault="00C532DB" w:rsidP="00C532DB">
      <w:pPr>
        <w:pStyle w:val="paragraph"/>
        <w:spacing w:before="0" w:beforeAutospacing="0" w:after="0" w:afterAutospacing="0"/>
        <w:textAlignment w:val="baseline"/>
        <w:rPr>
          <w:rFonts w:asciiTheme="minorHAnsi" w:hAnsiTheme="minorHAnsi" w:cstheme="minorHAnsi"/>
          <w:color w:val="000000" w:themeColor="text1"/>
        </w:rPr>
      </w:pPr>
      <w:r w:rsidRPr="00D22B29">
        <w:rPr>
          <w:rFonts w:asciiTheme="minorHAnsi" w:hAnsiTheme="minorHAnsi" w:cstheme="minorHAnsi"/>
          <w:color w:val="000000" w:themeColor="text1"/>
        </w:rPr>
        <w:t xml:space="preserve">Director Sangiacomo was not present.  </w:t>
      </w:r>
    </w:p>
    <w:p w14:paraId="127CF061" w14:textId="3DC667B0" w:rsidR="00047AF9" w:rsidRPr="00860EFF" w:rsidRDefault="00047AF9" w:rsidP="00035D4F">
      <w:pPr>
        <w:pStyle w:val="paragraph"/>
        <w:spacing w:before="0" w:beforeAutospacing="0" w:after="0" w:afterAutospacing="0"/>
        <w:textAlignment w:val="baseline"/>
        <w:rPr>
          <w:rFonts w:asciiTheme="minorHAnsi" w:hAnsiTheme="minorHAnsi" w:cstheme="minorHAnsi"/>
          <w:color w:val="000000" w:themeColor="text1"/>
        </w:rPr>
      </w:pPr>
    </w:p>
    <w:p w14:paraId="5E61A314" w14:textId="20B1E0F2" w:rsidR="00860EFF" w:rsidRDefault="00F95F58" w:rsidP="00035D4F">
      <w:pPr>
        <w:pStyle w:val="paragraph"/>
        <w:spacing w:before="0" w:beforeAutospacing="0" w:after="0" w:afterAutospacing="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w:t>
      </w:r>
      <w:r w:rsidR="00035D4F">
        <w:rPr>
          <w:rFonts w:asciiTheme="minorHAnsi" w:hAnsiTheme="minorHAnsi" w:cstheme="minorHAnsi"/>
          <w:b/>
          <w:bCs/>
          <w:color w:val="808080" w:themeColor="background1" w:themeShade="80"/>
        </w:rPr>
        <w:t>e</w:t>
      </w:r>
      <w:r w:rsidRPr="00B50949">
        <w:rPr>
          <w:rFonts w:asciiTheme="minorHAnsi" w:hAnsiTheme="minorHAnsi" w:cstheme="minorHAnsi"/>
          <w:b/>
          <w:bCs/>
          <w:color w:val="808080" w:themeColor="background1" w:themeShade="80"/>
        </w:rPr>
        <w:t xml:space="preserve">m </w:t>
      </w:r>
      <w:r w:rsidR="00A441FE">
        <w:rPr>
          <w:rFonts w:asciiTheme="minorHAnsi" w:hAnsiTheme="minorHAnsi" w:cstheme="minorHAnsi"/>
          <w:b/>
          <w:bCs/>
          <w:color w:val="808080" w:themeColor="background1" w:themeShade="80"/>
        </w:rPr>
        <w:t>3:</w:t>
      </w:r>
      <w:r w:rsidRPr="00B50949">
        <w:rPr>
          <w:rFonts w:asciiTheme="minorHAnsi" w:hAnsiTheme="minorHAnsi" w:cstheme="minorHAnsi"/>
          <w:b/>
          <w:bCs/>
          <w:color w:val="808080" w:themeColor="background1" w:themeShade="80"/>
        </w:rPr>
        <w:t xml:space="preserve">  Report of Director Carolyn Wasem </w:t>
      </w:r>
    </w:p>
    <w:p w14:paraId="59D60B8E" w14:textId="77777777" w:rsidR="00C532DB" w:rsidRDefault="00C532DB" w:rsidP="00C532DB">
      <w:pPr>
        <w:pStyle w:val="paragraph"/>
        <w:spacing w:before="0" w:beforeAutospacing="0" w:after="0" w:afterAutospacing="0"/>
        <w:textAlignment w:val="baseline"/>
        <w:rPr>
          <w:rFonts w:asciiTheme="minorHAnsi" w:hAnsiTheme="minorHAnsi" w:cstheme="minorHAnsi"/>
          <w:color w:val="000000" w:themeColor="text1"/>
        </w:rPr>
      </w:pPr>
    </w:p>
    <w:p w14:paraId="4748CD6F" w14:textId="38EF9915" w:rsidR="00422F5A" w:rsidRDefault="00860EFF" w:rsidP="00C532DB">
      <w:pPr>
        <w:pStyle w:val="paragraph"/>
        <w:spacing w:before="0" w:beforeAutospacing="0" w:after="0" w:afterAutospacing="0"/>
        <w:textAlignment w:val="baseline"/>
        <w:rPr>
          <w:rFonts w:asciiTheme="minorHAnsi" w:hAnsiTheme="minorHAnsi" w:cstheme="minorHAnsi"/>
          <w:color w:val="000000" w:themeColor="text1"/>
        </w:rPr>
      </w:pPr>
      <w:r w:rsidRPr="00F07787">
        <w:rPr>
          <w:rFonts w:asciiTheme="minorHAnsi" w:hAnsiTheme="minorHAnsi" w:cstheme="minorHAnsi"/>
          <w:color w:val="000000" w:themeColor="text1"/>
        </w:rPr>
        <w:t>Director Wasem had little to share related to the GSA</w:t>
      </w:r>
      <w:r w:rsidR="00F07787" w:rsidRPr="00F07787">
        <w:rPr>
          <w:rFonts w:asciiTheme="minorHAnsi" w:hAnsiTheme="minorHAnsi" w:cstheme="minorHAnsi"/>
          <w:color w:val="000000" w:themeColor="text1"/>
        </w:rPr>
        <w:t xml:space="preserve">. </w:t>
      </w:r>
      <w:r w:rsidR="00D71C45" w:rsidRPr="00F07787">
        <w:rPr>
          <w:rFonts w:asciiTheme="minorHAnsi" w:hAnsiTheme="minorHAnsi" w:cstheme="minorHAnsi"/>
          <w:color w:val="000000" w:themeColor="text1"/>
        </w:rPr>
        <w:t xml:space="preserve">The </w:t>
      </w:r>
      <w:r w:rsidR="00047AF9" w:rsidRPr="00F07787">
        <w:rPr>
          <w:rFonts w:asciiTheme="minorHAnsi" w:hAnsiTheme="minorHAnsi" w:cstheme="minorHAnsi"/>
          <w:color w:val="000000" w:themeColor="text1"/>
        </w:rPr>
        <w:t xml:space="preserve">next </w:t>
      </w:r>
      <w:r w:rsidR="00D71C45" w:rsidRPr="00F07787">
        <w:rPr>
          <w:rFonts w:asciiTheme="minorHAnsi" w:hAnsiTheme="minorHAnsi" w:cstheme="minorHAnsi"/>
          <w:color w:val="000000" w:themeColor="text1"/>
        </w:rPr>
        <w:t>meeting</w:t>
      </w:r>
      <w:r w:rsidR="00422F5A" w:rsidRPr="00F07787">
        <w:rPr>
          <w:rFonts w:asciiTheme="minorHAnsi" w:hAnsiTheme="minorHAnsi" w:cstheme="minorHAnsi"/>
          <w:color w:val="000000" w:themeColor="text1"/>
        </w:rPr>
        <w:t xml:space="preserve"> of the </w:t>
      </w:r>
      <w:r w:rsidR="00047AF9" w:rsidRPr="00F07787">
        <w:rPr>
          <w:rFonts w:asciiTheme="minorHAnsi" w:hAnsiTheme="minorHAnsi" w:cstheme="minorHAnsi"/>
          <w:color w:val="000000" w:themeColor="text1"/>
        </w:rPr>
        <w:t>Petaluma Valley</w:t>
      </w:r>
      <w:r w:rsidR="00422F5A" w:rsidRPr="00F07787">
        <w:rPr>
          <w:rFonts w:asciiTheme="minorHAnsi" w:hAnsiTheme="minorHAnsi" w:cstheme="minorHAnsi"/>
          <w:color w:val="000000" w:themeColor="text1"/>
        </w:rPr>
        <w:t xml:space="preserve"> GSA</w:t>
      </w:r>
      <w:r w:rsidR="00047AF9" w:rsidRPr="00F07787">
        <w:rPr>
          <w:rFonts w:asciiTheme="minorHAnsi" w:hAnsiTheme="minorHAnsi" w:cstheme="minorHAnsi"/>
          <w:color w:val="000000" w:themeColor="text1"/>
        </w:rPr>
        <w:t xml:space="preserve"> </w:t>
      </w:r>
      <w:r w:rsidR="00F07787" w:rsidRPr="00F07787">
        <w:rPr>
          <w:rFonts w:asciiTheme="minorHAnsi" w:hAnsiTheme="minorHAnsi" w:cstheme="minorHAnsi"/>
          <w:color w:val="000000" w:themeColor="text1"/>
        </w:rPr>
        <w:t>tentatively scheduled for</w:t>
      </w:r>
      <w:r w:rsidR="00422F5A" w:rsidRPr="00F07787">
        <w:rPr>
          <w:rFonts w:asciiTheme="minorHAnsi" w:hAnsiTheme="minorHAnsi" w:cstheme="minorHAnsi"/>
          <w:color w:val="000000" w:themeColor="text1"/>
        </w:rPr>
        <w:t xml:space="preserve"> </w:t>
      </w:r>
      <w:r w:rsidR="009C4663" w:rsidRPr="00F07787">
        <w:rPr>
          <w:rFonts w:asciiTheme="minorHAnsi" w:hAnsiTheme="minorHAnsi" w:cstheme="minorHAnsi"/>
          <w:color w:val="000000" w:themeColor="text1"/>
        </w:rPr>
        <w:t xml:space="preserve">January </w:t>
      </w:r>
      <w:r w:rsidR="00F07787" w:rsidRPr="00F07787">
        <w:rPr>
          <w:rFonts w:asciiTheme="minorHAnsi" w:hAnsiTheme="minorHAnsi" w:cstheme="minorHAnsi"/>
          <w:color w:val="000000" w:themeColor="text1"/>
        </w:rPr>
        <w:t>26</w:t>
      </w:r>
      <w:r w:rsidR="00F07787">
        <w:rPr>
          <w:rFonts w:asciiTheme="minorHAnsi" w:hAnsiTheme="minorHAnsi" w:cstheme="minorHAnsi"/>
          <w:color w:val="000000" w:themeColor="text1"/>
        </w:rPr>
        <w:t>,</w:t>
      </w:r>
      <w:r w:rsidR="009C4663" w:rsidRPr="00F07787">
        <w:rPr>
          <w:rFonts w:asciiTheme="minorHAnsi" w:hAnsiTheme="minorHAnsi" w:cstheme="minorHAnsi"/>
          <w:color w:val="000000" w:themeColor="text1"/>
        </w:rPr>
        <w:t xml:space="preserve"> </w:t>
      </w:r>
      <w:r w:rsidR="00F75056" w:rsidRPr="00F07787">
        <w:rPr>
          <w:rFonts w:asciiTheme="minorHAnsi" w:hAnsiTheme="minorHAnsi" w:cstheme="minorHAnsi"/>
          <w:color w:val="000000" w:themeColor="text1"/>
        </w:rPr>
        <w:t>2023,</w:t>
      </w:r>
      <w:r w:rsidR="00F75056">
        <w:rPr>
          <w:rFonts w:asciiTheme="minorHAnsi" w:hAnsiTheme="minorHAnsi" w:cstheme="minorHAnsi"/>
          <w:color w:val="000000" w:themeColor="text1"/>
        </w:rPr>
        <w:t xml:space="preserve"> was cancelled.   The next meeting of the technical advisory committee is set for February 8, 2023.   The next meeting for the GSA Board of Directors is scheduled for March 23, 2023.  </w:t>
      </w:r>
    </w:p>
    <w:p w14:paraId="6F90E861" w14:textId="6C0221F7" w:rsidR="00F07787" w:rsidRDefault="00F07787" w:rsidP="00F07787">
      <w:pPr>
        <w:pStyle w:val="paragraph"/>
        <w:spacing w:before="0" w:beforeAutospacing="0" w:after="0" w:afterAutospacing="0"/>
        <w:ind w:left="360"/>
        <w:textAlignment w:val="baseline"/>
        <w:rPr>
          <w:rFonts w:asciiTheme="minorHAnsi" w:hAnsiTheme="minorHAnsi" w:cstheme="minorHAnsi"/>
          <w:color w:val="000000" w:themeColor="text1"/>
        </w:rPr>
      </w:pPr>
    </w:p>
    <w:p w14:paraId="24EB4988" w14:textId="77777777" w:rsidR="00D22B29" w:rsidRDefault="00934BD6"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It</w:t>
      </w:r>
      <w:r w:rsidR="00593737" w:rsidRPr="00B50949">
        <w:rPr>
          <w:rFonts w:cstheme="minorHAnsi"/>
          <w:b/>
          <w:bCs/>
          <w:color w:val="808080" w:themeColor="background1" w:themeShade="80"/>
          <w:sz w:val="24"/>
          <w:szCs w:val="24"/>
        </w:rPr>
        <w:t xml:space="preserve">em </w:t>
      </w:r>
      <w:r w:rsidR="00F07787">
        <w:rPr>
          <w:rFonts w:cstheme="minorHAnsi"/>
          <w:b/>
          <w:bCs/>
          <w:color w:val="808080" w:themeColor="background1" w:themeShade="80"/>
          <w:sz w:val="24"/>
          <w:szCs w:val="24"/>
        </w:rPr>
        <w:t>4.</w:t>
      </w:r>
      <w:r w:rsidR="00593737" w:rsidRPr="00B50949">
        <w:rPr>
          <w:rFonts w:cstheme="minorHAnsi"/>
          <w:b/>
          <w:bCs/>
          <w:color w:val="808080" w:themeColor="background1" w:themeShade="80"/>
          <w:sz w:val="24"/>
          <w:szCs w:val="24"/>
        </w:rPr>
        <w:t xml:space="preserve">  Report by Advisor Jim Bundschu</w:t>
      </w:r>
    </w:p>
    <w:p w14:paraId="093C3439" w14:textId="77777777" w:rsidR="00D22B29" w:rsidRDefault="00D22B29" w:rsidP="00D22B29">
      <w:pPr>
        <w:pStyle w:val="NoSpacing"/>
        <w:rPr>
          <w:rFonts w:cstheme="minorHAnsi"/>
          <w:b/>
          <w:bCs/>
          <w:color w:val="808080" w:themeColor="background1" w:themeShade="80"/>
          <w:sz w:val="24"/>
          <w:szCs w:val="24"/>
        </w:rPr>
      </w:pPr>
    </w:p>
    <w:p w14:paraId="493686D3" w14:textId="7170A378" w:rsidR="00F75056" w:rsidRPr="00D22B29" w:rsidRDefault="002F7CC4" w:rsidP="00D22B29">
      <w:pPr>
        <w:pStyle w:val="NoSpacing"/>
        <w:rPr>
          <w:rFonts w:cstheme="minorHAnsi"/>
          <w:b/>
          <w:bCs/>
          <w:color w:val="808080" w:themeColor="background1" w:themeShade="80"/>
          <w:sz w:val="24"/>
          <w:szCs w:val="24"/>
        </w:rPr>
      </w:pPr>
      <w:r w:rsidRPr="00B50949">
        <w:rPr>
          <w:rFonts w:cstheme="minorHAnsi"/>
          <w:sz w:val="24"/>
          <w:szCs w:val="24"/>
        </w:rPr>
        <w:t xml:space="preserve">Advisor Bundschu </w:t>
      </w:r>
      <w:r w:rsidR="002742FE">
        <w:rPr>
          <w:rFonts w:cstheme="minorHAnsi"/>
          <w:sz w:val="24"/>
          <w:szCs w:val="24"/>
        </w:rPr>
        <w:t xml:space="preserve">received a 28-page program for the years 2023-2026 </w:t>
      </w:r>
      <w:r w:rsidR="00F75056">
        <w:rPr>
          <w:rFonts w:cstheme="minorHAnsi"/>
          <w:sz w:val="24"/>
          <w:szCs w:val="24"/>
        </w:rPr>
        <w:t>plan</w:t>
      </w:r>
      <w:r w:rsidR="002742FE">
        <w:rPr>
          <w:rFonts w:cstheme="minorHAnsi"/>
          <w:sz w:val="24"/>
          <w:szCs w:val="24"/>
        </w:rPr>
        <w:t xml:space="preserve"> from the consultants</w:t>
      </w:r>
      <w:r w:rsidR="00F75056">
        <w:rPr>
          <w:rFonts w:cstheme="minorHAnsi"/>
          <w:sz w:val="24"/>
          <w:szCs w:val="24"/>
        </w:rPr>
        <w:t xml:space="preserve"> for the Sonoma Valley GSA</w:t>
      </w:r>
      <w:r w:rsidR="002742FE">
        <w:rPr>
          <w:rFonts w:cstheme="minorHAnsi"/>
          <w:sz w:val="24"/>
          <w:szCs w:val="24"/>
        </w:rPr>
        <w:t>.   The consultants have the entire budget laid out.   Through April of 2026,</w:t>
      </w:r>
      <w:r w:rsidR="00F75056">
        <w:rPr>
          <w:rFonts w:cstheme="minorHAnsi"/>
          <w:sz w:val="24"/>
          <w:szCs w:val="24"/>
        </w:rPr>
        <w:t xml:space="preserve"> the projected budgets are as follows: </w:t>
      </w:r>
    </w:p>
    <w:p w14:paraId="3F36C66A" w14:textId="77777777" w:rsidR="00F75056" w:rsidRDefault="00F75056" w:rsidP="002742FE">
      <w:pPr>
        <w:pStyle w:val="NoSpacing"/>
        <w:ind w:left="360"/>
        <w:rPr>
          <w:rFonts w:cstheme="minorHAnsi"/>
          <w:sz w:val="24"/>
          <w:szCs w:val="24"/>
        </w:rPr>
      </w:pPr>
    </w:p>
    <w:p w14:paraId="1B776580" w14:textId="64976B37" w:rsidR="00F75056" w:rsidRDefault="002742FE" w:rsidP="002742FE">
      <w:pPr>
        <w:pStyle w:val="NoSpacing"/>
        <w:ind w:left="360"/>
        <w:rPr>
          <w:rFonts w:cstheme="minorHAnsi"/>
          <w:sz w:val="24"/>
          <w:szCs w:val="24"/>
        </w:rPr>
      </w:pPr>
      <w:r>
        <w:rPr>
          <w:rFonts w:cstheme="minorHAnsi"/>
          <w:sz w:val="24"/>
          <w:szCs w:val="24"/>
        </w:rPr>
        <w:t>Sonoma</w:t>
      </w:r>
      <w:r w:rsidR="00F75056">
        <w:rPr>
          <w:rFonts w:cstheme="minorHAnsi"/>
          <w:sz w:val="24"/>
          <w:szCs w:val="24"/>
        </w:rPr>
        <w:t xml:space="preserve"> Valley GSA: </w:t>
      </w:r>
      <w:r>
        <w:rPr>
          <w:rFonts w:cstheme="minorHAnsi"/>
          <w:sz w:val="24"/>
          <w:szCs w:val="24"/>
        </w:rPr>
        <w:t xml:space="preserve"> </w:t>
      </w:r>
      <w:r w:rsidR="00F75056">
        <w:rPr>
          <w:rFonts w:cstheme="minorHAnsi"/>
          <w:sz w:val="24"/>
          <w:szCs w:val="24"/>
        </w:rPr>
        <w:t>$</w:t>
      </w:r>
      <w:r>
        <w:rPr>
          <w:rFonts w:cstheme="minorHAnsi"/>
          <w:sz w:val="24"/>
          <w:szCs w:val="24"/>
        </w:rPr>
        <w:t>10 mill</w:t>
      </w:r>
      <w:r w:rsidR="00F75056">
        <w:rPr>
          <w:rFonts w:cstheme="minorHAnsi"/>
          <w:sz w:val="24"/>
          <w:szCs w:val="24"/>
        </w:rPr>
        <w:t>ion</w:t>
      </w:r>
    </w:p>
    <w:p w14:paraId="0D86588E" w14:textId="77777777" w:rsidR="00F75056" w:rsidRDefault="00F75056" w:rsidP="002742FE">
      <w:pPr>
        <w:pStyle w:val="NoSpacing"/>
        <w:ind w:left="360"/>
        <w:rPr>
          <w:rFonts w:cstheme="minorHAnsi"/>
          <w:sz w:val="24"/>
          <w:szCs w:val="24"/>
        </w:rPr>
      </w:pPr>
      <w:r>
        <w:rPr>
          <w:rFonts w:cstheme="minorHAnsi"/>
          <w:sz w:val="24"/>
          <w:szCs w:val="24"/>
        </w:rPr>
        <w:t>Santa Rosa Plain GSA: $</w:t>
      </w:r>
      <w:r w:rsidR="002742FE">
        <w:rPr>
          <w:rFonts w:cstheme="minorHAnsi"/>
          <w:sz w:val="24"/>
          <w:szCs w:val="24"/>
        </w:rPr>
        <w:t xml:space="preserve">5 million </w:t>
      </w:r>
    </w:p>
    <w:p w14:paraId="05A408A2" w14:textId="17AB7612" w:rsidR="002F7CC4" w:rsidRDefault="002742FE" w:rsidP="002742FE">
      <w:pPr>
        <w:pStyle w:val="NoSpacing"/>
        <w:ind w:left="360"/>
        <w:rPr>
          <w:rFonts w:cstheme="minorHAnsi"/>
          <w:sz w:val="24"/>
          <w:szCs w:val="24"/>
        </w:rPr>
      </w:pPr>
      <w:r>
        <w:rPr>
          <w:rFonts w:cstheme="minorHAnsi"/>
          <w:sz w:val="24"/>
          <w:szCs w:val="24"/>
        </w:rPr>
        <w:t xml:space="preserve">Petaluma </w:t>
      </w:r>
      <w:r w:rsidR="00F75056">
        <w:rPr>
          <w:rFonts w:cstheme="minorHAnsi"/>
          <w:sz w:val="24"/>
          <w:szCs w:val="24"/>
        </w:rPr>
        <w:t xml:space="preserve">Valley GSA: </w:t>
      </w:r>
      <w:r>
        <w:rPr>
          <w:rFonts w:cstheme="minorHAnsi"/>
          <w:sz w:val="24"/>
          <w:szCs w:val="24"/>
        </w:rPr>
        <w:t xml:space="preserve">6 million  </w:t>
      </w:r>
    </w:p>
    <w:p w14:paraId="492B32A3" w14:textId="1D335707" w:rsidR="002742FE" w:rsidRDefault="002742FE" w:rsidP="002742FE">
      <w:pPr>
        <w:pStyle w:val="NoSpacing"/>
        <w:ind w:left="360"/>
        <w:rPr>
          <w:rFonts w:cstheme="minorHAnsi"/>
          <w:sz w:val="24"/>
          <w:szCs w:val="24"/>
        </w:rPr>
      </w:pPr>
    </w:p>
    <w:p w14:paraId="251A7635" w14:textId="1D4E5813" w:rsidR="002742FE" w:rsidRDefault="002742FE" w:rsidP="002742FE">
      <w:pPr>
        <w:pStyle w:val="NoSpacing"/>
        <w:ind w:left="360"/>
        <w:rPr>
          <w:rFonts w:cstheme="minorHAnsi"/>
          <w:sz w:val="24"/>
          <w:szCs w:val="24"/>
        </w:rPr>
      </w:pPr>
      <w:r>
        <w:rPr>
          <w:rFonts w:cstheme="minorHAnsi"/>
          <w:sz w:val="24"/>
          <w:szCs w:val="24"/>
        </w:rPr>
        <w:t>I have questions</w:t>
      </w:r>
      <w:r w:rsidR="00F75056">
        <w:rPr>
          <w:rFonts w:cstheme="minorHAnsi"/>
          <w:sz w:val="24"/>
          <w:szCs w:val="24"/>
        </w:rPr>
        <w:t xml:space="preserve"> associated with those numbers:</w:t>
      </w:r>
    </w:p>
    <w:p w14:paraId="0C9D53BE" w14:textId="7693D7FC" w:rsidR="002742FE" w:rsidRDefault="002742FE" w:rsidP="002742FE">
      <w:pPr>
        <w:pStyle w:val="NoSpacing"/>
        <w:numPr>
          <w:ilvl w:val="0"/>
          <w:numId w:val="26"/>
        </w:numPr>
        <w:rPr>
          <w:rFonts w:cstheme="minorHAnsi"/>
          <w:sz w:val="24"/>
          <w:szCs w:val="24"/>
        </w:rPr>
      </w:pPr>
      <w:r>
        <w:rPr>
          <w:rFonts w:cstheme="minorHAnsi"/>
          <w:sz w:val="24"/>
          <w:szCs w:val="24"/>
        </w:rPr>
        <w:t>What will the staff be doing?</w:t>
      </w:r>
    </w:p>
    <w:p w14:paraId="279F342B" w14:textId="551E354D" w:rsidR="002742FE" w:rsidRDefault="002742FE" w:rsidP="002742FE">
      <w:pPr>
        <w:pStyle w:val="NoSpacing"/>
        <w:numPr>
          <w:ilvl w:val="0"/>
          <w:numId w:val="26"/>
        </w:numPr>
        <w:rPr>
          <w:rFonts w:cstheme="minorHAnsi"/>
          <w:sz w:val="24"/>
          <w:szCs w:val="24"/>
        </w:rPr>
      </w:pPr>
      <w:r>
        <w:rPr>
          <w:rFonts w:cstheme="minorHAnsi"/>
          <w:sz w:val="24"/>
          <w:szCs w:val="24"/>
        </w:rPr>
        <w:t>What will the consultants be doing?</w:t>
      </w:r>
    </w:p>
    <w:p w14:paraId="02EFBE84" w14:textId="1675E955" w:rsidR="002742FE" w:rsidRDefault="002742FE" w:rsidP="002742FE">
      <w:pPr>
        <w:pStyle w:val="NoSpacing"/>
        <w:numPr>
          <w:ilvl w:val="0"/>
          <w:numId w:val="26"/>
        </w:numPr>
        <w:rPr>
          <w:rFonts w:cstheme="minorHAnsi"/>
          <w:sz w:val="24"/>
          <w:szCs w:val="24"/>
        </w:rPr>
      </w:pPr>
      <w:r>
        <w:rPr>
          <w:rFonts w:cstheme="minorHAnsi"/>
          <w:sz w:val="24"/>
          <w:szCs w:val="24"/>
        </w:rPr>
        <w:t>What happens when we pay for a grant applicant, and we don’t get a grant?</w:t>
      </w:r>
    </w:p>
    <w:p w14:paraId="44851880" w14:textId="0C33E309" w:rsidR="002742FE" w:rsidRDefault="00551679" w:rsidP="002742FE">
      <w:pPr>
        <w:pStyle w:val="NoSpacing"/>
        <w:numPr>
          <w:ilvl w:val="0"/>
          <w:numId w:val="26"/>
        </w:numPr>
        <w:rPr>
          <w:rFonts w:cstheme="minorHAnsi"/>
          <w:sz w:val="24"/>
          <w:szCs w:val="24"/>
        </w:rPr>
      </w:pPr>
      <w:r>
        <w:rPr>
          <w:rFonts w:cstheme="minorHAnsi"/>
          <w:sz w:val="24"/>
          <w:szCs w:val="24"/>
        </w:rPr>
        <w:lastRenderedPageBreak/>
        <w:t>Why are there no studies associated with surplus water? (M</w:t>
      </w:r>
      <w:r w:rsidR="00F75056">
        <w:rPr>
          <w:rFonts w:cstheme="minorHAnsi"/>
          <w:sz w:val="24"/>
          <w:szCs w:val="24"/>
        </w:rPr>
        <w:t>ost of the budgeted dollars</w:t>
      </w:r>
      <w:r w:rsidR="002742FE">
        <w:rPr>
          <w:rFonts w:cstheme="minorHAnsi"/>
          <w:sz w:val="24"/>
          <w:szCs w:val="24"/>
        </w:rPr>
        <w:t xml:space="preserve"> ha</w:t>
      </w:r>
      <w:r w:rsidR="00F75056">
        <w:rPr>
          <w:rFonts w:cstheme="minorHAnsi"/>
          <w:sz w:val="24"/>
          <w:szCs w:val="24"/>
        </w:rPr>
        <w:t>ve</w:t>
      </w:r>
      <w:r w:rsidR="002742FE">
        <w:rPr>
          <w:rFonts w:cstheme="minorHAnsi"/>
          <w:sz w:val="24"/>
          <w:szCs w:val="24"/>
        </w:rPr>
        <w:t xml:space="preserve"> to do with data collection to understand the groundwater conditions</w:t>
      </w:r>
      <w:r w:rsidR="00F75056">
        <w:rPr>
          <w:rFonts w:cstheme="minorHAnsi"/>
          <w:sz w:val="24"/>
          <w:szCs w:val="24"/>
        </w:rPr>
        <w:t xml:space="preserve">.  I did </w:t>
      </w:r>
      <w:r w:rsidR="002742FE">
        <w:rPr>
          <w:rFonts w:cstheme="minorHAnsi"/>
          <w:sz w:val="24"/>
          <w:szCs w:val="24"/>
        </w:rPr>
        <w:t>not</w:t>
      </w:r>
      <w:r w:rsidR="00F75056">
        <w:rPr>
          <w:rFonts w:cstheme="minorHAnsi"/>
          <w:sz w:val="24"/>
          <w:szCs w:val="24"/>
        </w:rPr>
        <w:t xml:space="preserve"> see a</w:t>
      </w:r>
      <w:r w:rsidR="002742FE">
        <w:rPr>
          <w:rFonts w:cstheme="minorHAnsi"/>
          <w:sz w:val="24"/>
          <w:szCs w:val="24"/>
        </w:rPr>
        <w:t xml:space="preserve"> single word re: projects or surplus water flowing into the Bay.</w:t>
      </w:r>
      <w:r>
        <w:rPr>
          <w:rFonts w:cstheme="minorHAnsi"/>
          <w:sz w:val="24"/>
          <w:szCs w:val="24"/>
        </w:rPr>
        <w:t>)</w:t>
      </w:r>
    </w:p>
    <w:p w14:paraId="5B3660DE" w14:textId="7DF0066B" w:rsidR="002742FE" w:rsidRPr="00551679" w:rsidRDefault="00551679" w:rsidP="00551679">
      <w:pPr>
        <w:pStyle w:val="NoSpacing"/>
        <w:numPr>
          <w:ilvl w:val="0"/>
          <w:numId w:val="26"/>
        </w:numPr>
        <w:rPr>
          <w:rFonts w:cstheme="minorHAnsi"/>
          <w:sz w:val="24"/>
          <w:szCs w:val="24"/>
        </w:rPr>
      </w:pPr>
      <w:r>
        <w:rPr>
          <w:rFonts w:cstheme="minorHAnsi"/>
          <w:sz w:val="24"/>
          <w:szCs w:val="24"/>
        </w:rPr>
        <w:t>Is there an accurate representation of agriculture water use? (The</w:t>
      </w:r>
      <w:r w:rsidR="00F75056">
        <w:rPr>
          <w:rFonts w:cstheme="minorHAnsi"/>
          <w:sz w:val="24"/>
          <w:szCs w:val="24"/>
        </w:rPr>
        <w:t xml:space="preserve"> budget proposal </w:t>
      </w:r>
      <w:r w:rsidR="002742FE">
        <w:rPr>
          <w:rFonts w:cstheme="minorHAnsi"/>
          <w:sz w:val="24"/>
          <w:szCs w:val="24"/>
        </w:rPr>
        <w:t>need</w:t>
      </w:r>
      <w:r w:rsidR="00F75056">
        <w:rPr>
          <w:rFonts w:cstheme="minorHAnsi"/>
          <w:sz w:val="24"/>
          <w:szCs w:val="24"/>
        </w:rPr>
        <w:t>s</w:t>
      </w:r>
      <w:r w:rsidR="002742FE">
        <w:rPr>
          <w:rFonts w:cstheme="minorHAnsi"/>
          <w:sz w:val="24"/>
          <w:szCs w:val="24"/>
        </w:rPr>
        <w:t xml:space="preserve"> to determine how much water is used by vineyards.  Th</w:t>
      </w:r>
      <w:r>
        <w:rPr>
          <w:rFonts w:cstheme="minorHAnsi"/>
          <w:sz w:val="24"/>
          <w:szCs w:val="24"/>
        </w:rPr>
        <w:t>e proposed budget</w:t>
      </w:r>
      <w:r w:rsidR="002742FE">
        <w:rPr>
          <w:rFonts w:cstheme="minorHAnsi"/>
          <w:sz w:val="24"/>
          <w:szCs w:val="24"/>
        </w:rPr>
        <w:t xml:space="preserve"> suggest</w:t>
      </w:r>
      <w:r>
        <w:rPr>
          <w:rFonts w:cstheme="minorHAnsi"/>
          <w:sz w:val="24"/>
          <w:szCs w:val="24"/>
        </w:rPr>
        <w:t>s</w:t>
      </w:r>
      <w:r w:rsidR="002742FE">
        <w:rPr>
          <w:rFonts w:cstheme="minorHAnsi"/>
          <w:sz w:val="24"/>
          <w:szCs w:val="24"/>
        </w:rPr>
        <w:t xml:space="preserve"> </w:t>
      </w:r>
      <w:r>
        <w:rPr>
          <w:rFonts w:cstheme="minorHAnsi"/>
          <w:sz w:val="24"/>
          <w:szCs w:val="24"/>
        </w:rPr>
        <w:t>.4-acre</w:t>
      </w:r>
      <w:r w:rsidR="002742FE">
        <w:rPr>
          <w:rFonts w:cstheme="minorHAnsi"/>
          <w:sz w:val="24"/>
          <w:szCs w:val="24"/>
        </w:rPr>
        <w:t xml:space="preserve"> feet per acre.   No mention of how many acre feet that this will take</w:t>
      </w:r>
      <w:r>
        <w:rPr>
          <w:rFonts w:cstheme="minorHAnsi"/>
          <w:sz w:val="24"/>
          <w:szCs w:val="24"/>
        </w:rPr>
        <w:t xml:space="preserve"> in totality.  Agriculture </w:t>
      </w:r>
      <w:r w:rsidR="002742FE" w:rsidRPr="00551679">
        <w:rPr>
          <w:rFonts w:cstheme="minorHAnsi"/>
          <w:sz w:val="24"/>
          <w:szCs w:val="24"/>
        </w:rPr>
        <w:t xml:space="preserve">cannot sustain a water use of </w:t>
      </w:r>
      <w:r w:rsidRPr="00551679">
        <w:rPr>
          <w:rFonts w:cstheme="minorHAnsi"/>
          <w:sz w:val="24"/>
          <w:szCs w:val="24"/>
        </w:rPr>
        <w:t>.4-acre</w:t>
      </w:r>
      <w:r w:rsidR="002742FE" w:rsidRPr="00551679">
        <w:rPr>
          <w:rFonts w:cstheme="minorHAnsi"/>
          <w:sz w:val="24"/>
          <w:szCs w:val="24"/>
        </w:rPr>
        <w:t xml:space="preserve"> feet.</w:t>
      </w:r>
      <w:r>
        <w:rPr>
          <w:rFonts w:cstheme="minorHAnsi"/>
          <w:sz w:val="24"/>
          <w:szCs w:val="24"/>
        </w:rPr>
        <w:t>)</w:t>
      </w:r>
      <w:r w:rsidR="002742FE" w:rsidRPr="00551679">
        <w:rPr>
          <w:rFonts w:cstheme="minorHAnsi"/>
          <w:sz w:val="24"/>
          <w:szCs w:val="24"/>
        </w:rPr>
        <w:t xml:space="preserve">   </w:t>
      </w:r>
    </w:p>
    <w:p w14:paraId="49F289A1" w14:textId="540898E3" w:rsidR="002742FE" w:rsidRDefault="00551679" w:rsidP="002742FE">
      <w:pPr>
        <w:pStyle w:val="NoSpacing"/>
        <w:numPr>
          <w:ilvl w:val="0"/>
          <w:numId w:val="26"/>
        </w:numPr>
        <w:rPr>
          <w:rFonts w:cstheme="minorHAnsi"/>
          <w:sz w:val="24"/>
          <w:szCs w:val="24"/>
        </w:rPr>
      </w:pPr>
      <w:r>
        <w:rPr>
          <w:rFonts w:cstheme="minorHAnsi"/>
          <w:sz w:val="24"/>
          <w:szCs w:val="24"/>
        </w:rPr>
        <w:t>Why is $2,400,000 set aside for studying water availability for underserved communities? (A</w:t>
      </w:r>
      <w:r w:rsidR="002742FE">
        <w:rPr>
          <w:rFonts w:cstheme="minorHAnsi"/>
          <w:sz w:val="24"/>
          <w:szCs w:val="24"/>
        </w:rPr>
        <w:t xml:space="preserve"> special budget </w:t>
      </w:r>
      <w:r>
        <w:rPr>
          <w:rFonts w:cstheme="minorHAnsi"/>
          <w:sz w:val="24"/>
          <w:szCs w:val="24"/>
        </w:rPr>
        <w:t>item that sets aside</w:t>
      </w:r>
      <w:r w:rsidR="002742FE">
        <w:rPr>
          <w:rFonts w:cstheme="minorHAnsi"/>
          <w:sz w:val="24"/>
          <w:szCs w:val="24"/>
        </w:rPr>
        <w:t xml:space="preserve"> $2,400,000 to study water available for underserved communities</w:t>
      </w:r>
      <w:r>
        <w:rPr>
          <w:rFonts w:cstheme="minorHAnsi"/>
          <w:sz w:val="24"/>
          <w:szCs w:val="24"/>
        </w:rPr>
        <w:t xml:space="preserve"> is included</w:t>
      </w:r>
      <w:r w:rsidR="002742FE">
        <w:rPr>
          <w:rFonts w:cstheme="minorHAnsi"/>
          <w:sz w:val="24"/>
          <w:szCs w:val="24"/>
        </w:rPr>
        <w:t>.</w:t>
      </w:r>
      <w:r>
        <w:rPr>
          <w:rFonts w:cstheme="minorHAnsi"/>
          <w:sz w:val="24"/>
          <w:szCs w:val="24"/>
        </w:rPr>
        <w:t>)</w:t>
      </w:r>
    </w:p>
    <w:p w14:paraId="5BF8B918" w14:textId="6E382077" w:rsidR="002742FE" w:rsidRDefault="00551679" w:rsidP="002742FE">
      <w:pPr>
        <w:pStyle w:val="NoSpacing"/>
        <w:numPr>
          <w:ilvl w:val="0"/>
          <w:numId w:val="26"/>
        </w:numPr>
        <w:rPr>
          <w:rFonts w:cstheme="minorHAnsi"/>
          <w:sz w:val="24"/>
          <w:szCs w:val="24"/>
        </w:rPr>
      </w:pPr>
      <w:r>
        <w:rPr>
          <w:rFonts w:cstheme="minorHAnsi"/>
          <w:sz w:val="24"/>
          <w:szCs w:val="24"/>
        </w:rPr>
        <w:t>Is the money to study impacts of groundwater on surface water wisely spent? (Studies to understand hy</w:t>
      </w:r>
      <w:r w:rsidR="002742FE">
        <w:rPr>
          <w:rFonts w:cstheme="minorHAnsi"/>
          <w:sz w:val="24"/>
          <w:szCs w:val="24"/>
        </w:rPr>
        <w:t>drolog</w:t>
      </w:r>
      <w:r>
        <w:rPr>
          <w:rFonts w:cstheme="minorHAnsi"/>
          <w:sz w:val="24"/>
          <w:szCs w:val="24"/>
        </w:rPr>
        <w:t xml:space="preserve">y </w:t>
      </w:r>
      <w:r w:rsidR="002742FE">
        <w:rPr>
          <w:rFonts w:cstheme="minorHAnsi"/>
          <w:sz w:val="24"/>
          <w:szCs w:val="24"/>
        </w:rPr>
        <w:t xml:space="preserve">and impacts of surface and groundwater pumping and collect data </w:t>
      </w:r>
      <w:r>
        <w:rPr>
          <w:rFonts w:cstheme="minorHAnsi"/>
          <w:sz w:val="24"/>
          <w:szCs w:val="24"/>
        </w:rPr>
        <w:t>within areas of concern.)</w:t>
      </w:r>
    </w:p>
    <w:p w14:paraId="373C6DC4" w14:textId="57CB8F47" w:rsidR="002742FE" w:rsidRDefault="00551679" w:rsidP="00D22B29">
      <w:pPr>
        <w:pStyle w:val="NoSpacing"/>
        <w:numPr>
          <w:ilvl w:val="0"/>
          <w:numId w:val="26"/>
        </w:numPr>
        <w:rPr>
          <w:rFonts w:cstheme="minorHAnsi"/>
          <w:sz w:val="24"/>
          <w:szCs w:val="24"/>
        </w:rPr>
      </w:pPr>
      <w:r>
        <w:rPr>
          <w:rFonts w:cstheme="minorHAnsi"/>
          <w:sz w:val="24"/>
          <w:szCs w:val="24"/>
        </w:rPr>
        <w:t>Has everyone agreed to a well monitoring program? (</w:t>
      </w:r>
      <w:r w:rsidR="002742FE">
        <w:rPr>
          <w:rFonts w:cstheme="minorHAnsi"/>
          <w:sz w:val="24"/>
          <w:szCs w:val="24"/>
        </w:rPr>
        <w:t>Monitor</w:t>
      </w:r>
      <w:r>
        <w:rPr>
          <w:rFonts w:cstheme="minorHAnsi"/>
          <w:sz w:val="24"/>
          <w:szCs w:val="24"/>
        </w:rPr>
        <w:t>ing program for</w:t>
      </w:r>
      <w:r w:rsidR="002742FE">
        <w:rPr>
          <w:rFonts w:cstheme="minorHAnsi"/>
          <w:sz w:val="24"/>
          <w:szCs w:val="24"/>
        </w:rPr>
        <w:t xml:space="preserve"> all new well</w:t>
      </w:r>
      <w:r>
        <w:rPr>
          <w:rFonts w:cstheme="minorHAnsi"/>
          <w:sz w:val="24"/>
          <w:szCs w:val="24"/>
        </w:rPr>
        <w:t xml:space="preserve"> is identified in the document. Permit Sonoma needs to soften some of the permitting requirements for monitoring wells. There are many permits that Permit Sonoma requires associated with monitoring wells.)</w:t>
      </w:r>
    </w:p>
    <w:p w14:paraId="502B0B1E" w14:textId="77777777" w:rsidR="00D22B29" w:rsidRPr="00D22B29" w:rsidRDefault="00D22B29" w:rsidP="00D22B29">
      <w:pPr>
        <w:pStyle w:val="NoSpacing"/>
        <w:ind w:left="720"/>
        <w:rPr>
          <w:rFonts w:cstheme="minorHAnsi"/>
          <w:sz w:val="24"/>
          <w:szCs w:val="24"/>
        </w:rPr>
      </w:pPr>
    </w:p>
    <w:p w14:paraId="0B024A77" w14:textId="5A634696" w:rsidR="002742FE" w:rsidRDefault="00551679" w:rsidP="002742FE">
      <w:pPr>
        <w:pStyle w:val="NoSpacing"/>
        <w:rPr>
          <w:rFonts w:cstheme="minorHAnsi"/>
          <w:sz w:val="24"/>
          <w:szCs w:val="24"/>
        </w:rPr>
      </w:pPr>
      <w:r>
        <w:rPr>
          <w:rFonts w:cstheme="minorHAnsi"/>
          <w:sz w:val="24"/>
          <w:szCs w:val="24"/>
        </w:rPr>
        <w:t>Advisor</w:t>
      </w:r>
      <w:r w:rsidR="00D22B29">
        <w:rPr>
          <w:rFonts w:cstheme="minorHAnsi"/>
          <w:sz w:val="24"/>
          <w:szCs w:val="24"/>
        </w:rPr>
        <w:t xml:space="preserve"> </w:t>
      </w:r>
      <w:r>
        <w:rPr>
          <w:rFonts w:cstheme="minorHAnsi"/>
          <w:sz w:val="24"/>
          <w:szCs w:val="24"/>
        </w:rPr>
        <w:t>Bundschu express</w:t>
      </w:r>
      <w:r w:rsidR="00D22B29">
        <w:rPr>
          <w:rFonts w:cstheme="minorHAnsi"/>
          <w:sz w:val="24"/>
          <w:szCs w:val="24"/>
        </w:rPr>
        <w:t>es</w:t>
      </w:r>
      <w:r>
        <w:rPr>
          <w:rFonts w:cstheme="minorHAnsi"/>
          <w:sz w:val="24"/>
          <w:szCs w:val="24"/>
        </w:rPr>
        <w:t xml:space="preserve"> his belief that a</w:t>
      </w:r>
      <w:r w:rsidR="002742FE">
        <w:rPr>
          <w:rFonts w:cstheme="minorHAnsi"/>
          <w:sz w:val="24"/>
          <w:szCs w:val="24"/>
        </w:rPr>
        <w:t xml:space="preserve">ll efforts should relieve landowners of developing the science or proving that they do not have impacts on other wells. </w:t>
      </w:r>
    </w:p>
    <w:p w14:paraId="6784FF02" w14:textId="7437D94C" w:rsidR="00F205B1" w:rsidRDefault="00F205B1" w:rsidP="002742FE">
      <w:pPr>
        <w:pStyle w:val="NoSpacing"/>
        <w:rPr>
          <w:rFonts w:cstheme="minorHAnsi"/>
          <w:sz w:val="24"/>
          <w:szCs w:val="24"/>
        </w:rPr>
      </w:pPr>
    </w:p>
    <w:p w14:paraId="1D983631" w14:textId="66E8E629" w:rsidR="00F205B1" w:rsidRDefault="00F205B1" w:rsidP="00D22B29">
      <w:pPr>
        <w:pStyle w:val="NoSpacing"/>
        <w:rPr>
          <w:rFonts w:cstheme="minorHAnsi"/>
          <w:sz w:val="24"/>
          <w:szCs w:val="24"/>
        </w:rPr>
      </w:pPr>
      <w:r>
        <w:rPr>
          <w:rFonts w:cstheme="minorHAnsi"/>
          <w:sz w:val="24"/>
          <w:szCs w:val="24"/>
        </w:rPr>
        <w:t xml:space="preserve">Land </w:t>
      </w:r>
      <w:r w:rsidR="00D22B29">
        <w:rPr>
          <w:rFonts w:cstheme="minorHAnsi"/>
          <w:sz w:val="24"/>
          <w:szCs w:val="24"/>
        </w:rPr>
        <w:t xml:space="preserve">use activities within </w:t>
      </w:r>
      <w:r>
        <w:rPr>
          <w:rFonts w:cstheme="minorHAnsi"/>
          <w:sz w:val="24"/>
          <w:szCs w:val="24"/>
        </w:rPr>
        <w:t>the</w:t>
      </w:r>
      <w:r w:rsidR="00D22B29">
        <w:rPr>
          <w:rFonts w:cstheme="minorHAnsi"/>
          <w:sz w:val="24"/>
          <w:szCs w:val="24"/>
        </w:rPr>
        <w:t xml:space="preserve"> boundaries of the</w:t>
      </w:r>
      <w:r>
        <w:rPr>
          <w:rFonts w:cstheme="minorHAnsi"/>
          <w:sz w:val="24"/>
          <w:szCs w:val="24"/>
        </w:rPr>
        <w:t xml:space="preserve"> GSA i</w:t>
      </w:r>
      <w:r w:rsidR="00D22B29">
        <w:rPr>
          <w:rFonts w:cstheme="minorHAnsi"/>
          <w:sz w:val="24"/>
          <w:szCs w:val="24"/>
        </w:rPr>
        <w:t xml:space="preserve">s part of a </w:t>
      </w:r>
      <w:r>
        <w:rPr>
          <w:rFonts w:cstheme="minorHAnsi"/>
          <w:sz w:val="24"/>
          <w:szCs w:val="24"/>
        </w:rPr>
        <w:t>living document</w:t>
      </w:r>
      <w:r w:rsidR="00D22B29">
        <w:rPr>
          <w:rFonts w:cstheme="minorHAnsi"/>
          <w:sz w:val="24"/>
          <w:szCs w:val="24"/>
        </w:rPr>
        <w:t xml:space="preserve">.  This document addresses only the </w:t>
      </w:r>
      <w:r>
        <w:rPr>
          <w:rFonts w:cstheme="minorHAnsi"/>
          <w:sz w:val="24"/>
          <w:szCs w:val="24"/>
        </w:rPr>
        <w:t>first three years of the budget taking us to 2026.  Permit Sonoma has to issue permits</w:t>
      </w:r>
      <w:r w:rsidR="00D22B29">
        <w:rPr>
          <w:rFonts w:cstheme="minorHAnsi"/>
          <w:sz w:val="24"/>
          <w:szCs w:val="24"/>
        </w:rPr>
        <w:t xml:space="preserve">, </w:t>
      </w:r>
      <w:r>
        <w:rPr>
          <w:rFonts w:cstheme="minorHAnsi"/>
          <w:sz w:val="24"/>
          <w:szCs w:val="24"/>
        </w:rPr>
        <w:t>but if Permit Sonoma disallows permits</w:t>
      </w:r>
      <w:r w:rsidR="00D22B29">
        <w:rPr>
          <w:rFonts w:cstheme="minorHAnsi"/>
          <w:sz w:val="24"/>
          <w:szCs w:val="24"/>
        </w:rPr>
        <w:t xml:space="preserve"> – we need to understand how that action overlay the fact that the GSA is a living document.</w:t>
      </w:r>
      <w:r>
        <w:rPr>
          <w:rFonts w:cstheme="minorHAnsi"/>
          <w:sz w:val="24"/>
          <w:szCs w:val="24"/>
        </w:rPr>
        <w:t xml:space="preserve"> </w:t>
      </w:r>
    </w:p>
    <w:p w14:paraId="3484A105" w14:textId="2D97BF43" w:rsidR="00F205B1" w:rsidRDefault="00F205B1" w:rsidP="00D22B29">
      <w:pPr>
        <w:pStyle w:val="NoSpacing"/>
        <w:rPr>
          <w:rFonts w:cstheme="minorHAnsi"/>
          <w:sz w:val="24"/>
          <w:szCs w:val="24"/>
        </w:rPr>
      </w:pPr>
    </w:p>
    <w:p w14:paraId="2998ED19" w14:textId="252C4BE7"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5.</w:t>
      </w:r>
      <w:r w:rsidRPr="00B50949">
        <w:rPr>
          <w:rFonts w:cstheme="minorHAnsi"/>
          <w:b/>
          <w:bCs/>
          <w:color w:val="808080" w:themeColor="background1" w:themeShade="80"/>
          <w:sz w:val="24"/>
          <w:szCs w:val="24"/>
        </w:rPr>
        <w:t xml:space="preserve">  Report by Advisor </w:t>
      </w:r>
      <w:r>
        <w:rPr>
          <w:rFonts w:cstheme="minorHAnsi"/>
          <w:b/>
          <w:bCs/>
          <w:color w:val="808080" w:themeColor="background1" w:themeShade="80"/>
          <w:sz w:val="24"/>
          <w:szCs w:val="24"/>
        </w:rPr>
        <w:t>Eugene Camozzi</w:t>
      </w:r>
    </w:p>
    <w:p w14:paraId="31912DDB" w14:textId="2F6893FE" w:rsidR="00D22B29" w:rsidRDefault="00D22B29" w:rsidP="00D22B29">
      <w:pPr>
        <w:pStyle w:val="NoSpacing"/>
        <w:rPr>
          <w:rFonts w:cstheme="minorHAnsi"/>
          <w:sz w:val="24"/>
          <w:szCs w:val="24"/>
        </w:rPr>
      </w:pPr>
    </w:p>
    <w:p w14:paraId="5A025528" w14:textId="1CF9EBED" w:rsidR="00D22B29" w:rsidRDefault="00D22B29" w:rsidP="00D22B29">
      <w:pPr>
        <w:pStyle w:val="NoSpacing"/>
        <w:rPr>
          <w:rFonts w:cstheme="minorHAnsi"/>
          <w:sz w:val="24"/>
          <w:szCs w:val="24"/>
        </w:rPr>
      </w:pPr>
      <w:r>
        <w:rPr>
          <w:rFonts w:cstheme="minorHAnsi"/>
          <w:sz w:val="24"/>
          <w:szCs w:val="24"/>
        </w:rPr>
        <w:t>Advisor Camozzi was not present.</w:t>
      </w:r>
    </w:p>
    <w:p w14:paraId="2F581327" w14:textId="60E39C14" w:rsidR="00F205B1" w:rsidRDefault="00F205B1" w:rsidP="00F205B1">
      <w:pPr>
        <w:pStyle w:val="NoSpacing"/>
        <w:ind w:left="360"/>
        <w:rPr>
          <w:rFonts w:cstheme="minorHAnsi"/>
          <w:sz w:val="24"/>
          <w:szCs w:val="24"/>
        </w:rPr>
      </w:pPr>
    </w:p>
    <w:p w14:paraId="502EB8B2" w14:textId="45DFFADE"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6.</w:t>
      </w:r>
      <w:r w:rsidRPr="00B50949">
        <w:rPr>
          <w:rFonts w:cstheme="minorHAnsi"/>
          <w:b/>
          <w:bCs/>
          <w:color w:val="808080" w:themeColor="background1" w:themeShade="80"/>
          <w:sz w:val="24"/>
          <w:szCs w:val="24"/>
        </w:rPr>
        <w:t xml:space="preserve">  Report by Advisor</w:t>
      </w:r>
      <w:r>
        <w:rPr>
          <w:rFonts w:cstheme="minorHAnsi"/>
          <w:b/>
          <w:bCs/>
          <w:color w:val="808080" w:themeColor="background1" w:themeShade="80"/>
          <w:sz w:val="24"/>
          <w:szCs w:val="24"/>
        </w:rPr>
        <w:t xml:space="preserve"> Mike Martini</w:t>
      </w:r>
    </w:p>
    <w:p w14:paraId="0F12BBFF" w14:textId="77777777" w:rsidR="00D22B29" w:rsidRDefault="00D22B29" w:rsidP="00D22B29">
      <w:pPr>
        <w:pStyle w:val="NoSpacing"/>
        <w:rPr>
          <w:rFonts w:cstheme="minorHAnsi"/>
          <w:sz w:val="24"/>
          <w:szCs w:val="24"/>
        </w:rPr>
      </w:pPr>
    </w:p>
    <w:p w14:paraId="16E78E19" w14:textId="68E5C1D2" w:rsidR="00F205B1" w:rsidRDefault="00D22B29" w:rsidP="00D22B29">
      <w:pPr>
        <w:pStyle w:val="NoSpacing"/>
        <w:rPr>
          <w:rFonts w:cstheme="minorHAnsi"/>
          <w:sz w:val="24"/>
          <w:szCs w:val="24"/>
        </w:rPr>
      </w:pPr>
      <w:r>
        <w:rPr>
          <w:rFonts w:cstheme="minorHAnsi"/>
          <w:sz w:val="24"/>
          <w:szCs w:val="24"/>
        </w:rPr>
        <w:t>Advisor Martini shared that t</w:t>
      </w:r>
      <w:r w:rsidR="00F205B1">
        <w:rPr>
          <w:rFonts w:cstheme="minorHAnsi"/>
          <w:sz w:val="24"/>
          <w:szCs w:val="24"/>
        </w:rPr>
        <w:t>he biggest</w:t>
      </w:r>
      <w:r>
        <w:rPr>
          <w:rFonts w:cstheme="minorHAnsi"/>
          <w:sz w:val="24"/>
          <w:szCs w:val="24"/>
        </w:rPr>
        <w:t xml:space="preserve"> item to report on: </w:t>
      </w:r>
      <w:r w:rsidR="00F205B1">
        <w:rPr>
          <w:rFonts w:cstheme="minorHAnsi"/>
          <w:sz w:val="24"/>
          <w:szCs w:val="24"/>
        </w:rPr>
        <w:t>LAFCO</w:t>
      </w:r>
      <w:r w:rsidR="00E76FA7">
        <w:rPr>
          <w:rFonts w:cstheme="minorHAnsi"/>
          <w:sz w:val="24"/>
          <w:szCs w:val="24"/>
        </w:rPr>
        <w:t xml:space="preserve"> and formation of a new water district in Alexander Valley</w:t>
      </w:r>
      <w:r w:rsidR="00F205B1">
        <w:rPr>
          <w:rFonts w:cstheme="minorHAnsi"/>
          <w:sz w:val="24"/>
          <w:szCs w:val="24"/>
        </w:rPr>
        <w:t>.   LAFCO is going through significant changes.  There are two open seats on LAFCO</w:t>
      </w:r>
      <w:r w:rsidR="00B73267">
        <w:rPr>
          <w:rFonts w:cstheme="minorHAnsi"/>
          <w:sz w:val="24"/>
          <w:szCs w:val="24"/>
        </w:rPr>
        <w:t xml:space="preserve"> and he</w:t>
      </w:r>
      <w:r w:rsidR="00F205B1">
        <w:rPr>
          <w:rFonts w:cstheme="minorHAnsi"/>
          <w:sz w:val="24"/>
          <w:szCs w:val="24"/>
        </w:rPr>
        <w:t xml:space="preserve"> trying to get people we can support – for LAFCO seat.   There is support for changes at LAFCO. </w:t>
      </w:r>
      <w:r w:rsidR="00E76FA7">
        <w:rPr>
          <w:rFonts w:cstheme="minorHAnsi"/>
          <w:sz w:val="24"/>
          <w:szCs w:val="24"/>
        </w:rPr>
        <w:t xml:space="preserve">  I will keep you posted</w:t>
      </w:r>
      <w:r w:rsidR="00F205B1">
        <w:rPr>
          <w:rFonts w:cstheme="minorHAnsi"/>
          <w:sz w:val="24"/>
          <w:szCs w:val="24"/>
        </w:rPr>
        <w:t xml:space="preserve">   </w:t>
      </w:r>
    </w:p>
    <w:p w14:paraId="59A188C5" w14:textId="59749096" w:rsidR="00F205B1" w:rsidRDefault="00E76FA7" w:rsidP="00F205B1">
      <w:pPr>
        <w:pStyle w:val="NoSpacing"/>
        <w:ind w:left="360"/>
        <w:rPr>
          <w:rFonts w:cstheme="minorHAnsi"/>
          <w:sz w:val="24"/>
          <w:szCs w:val="24"/>
        </w:rPr>
      </w:pPr>
      <w:r>
        <w:rPr>
          <w:rFonts w:cstheme="minorHAnsi"/>
          <w:sz w:val="24"/>
          <w:szCs w:val="24"/>
        </w:rPr>
        <w:t xml:space="preserve"> </w:t>
      </w:r>
    </w:p>
    <w:p w14:paraId="38E9F2D3" w14:textId="77777777" w:rsidR="00E76FA7" w:rsidRDefault="00E76FA7" w:rsidP="00E76FA7">
      <w:pPr>
        <w:pStyle w:val="NoSpacing"/>
        <w:rPr>
          <w:rFonts w:cstheme="minorHAnsi"/>
          <w:sz w:val="24"/>
          <w:szCs w:val="24"/>
        </w:rPr>
      </w:pPr>
      <w:r>
        <w:rPr>
          <w:rFonts w:cstheme="minorHAnsi"/>
          <w:sz w:val="24"/>
          <w:szCs w:val="24"/>
        </w:rPr>
        <w:t xml:space="preserve">The other item that is critical for NBWD is the Sonoma County </w:t>
      </w:r>
      <w:r w:rsidR="00F205B1">
        <w:rPr>
          <w:rFonts w:cstheme="minorHAnsi"/>
          <w:sz w:val="24"/>
          <w:szCs w:val="24"/>
        </w:rPr>
        <w:t>Well Ordinanc</w:t>
      </w:r>
      <w:r>
        <w:rPr>
          <w:rFonts w:cstheme="minorHAnsi"/>
          <w:sz w:val="24"/>
          <w:szCs w:val="24"/>
        </w:rPr>
        <w:t xml:space="preserve">e.  The team developing the draft Ordinance has yet to define how well permits will dovetail with the individual Groundwater Sustainability Agency(s).  </w:t>
      </w:r>
      <w:r w:rsidR="00F205B1">
        <w:rPr>
          <w:rFonts w:cstheme="minorHAnsi"/>
          <w:sz w:val="24"/>
          <w:szCs w:val="24"/>
        </w:rPr>
        <w:t xml:space="preserve"> </w:t>
      </w:r>
    </w:p>
    <w:p w14:paraId="0B2DD967" w14:textId="77777777" w:rsidR="00E76FA7" w:rsidRDefault="00E76FA7" w:rsidP="00E76FA7">
      <w:pPr>
        <w:pStyle w:val="NoSpacing"/>
        <w:rPr>
          <w:rFonts w:cstheme="minorHAnsi"/>
          <w:sz w:val="24"/>
          <w:szCs w:val="24"/>
        </w:rPr>
      </w:pPr>
    </w:p>
    <w:p w14:paraId="0CB906C3" w14:textId="4334C56B" w:rsidR="0086093C" w:rsidRDefault="00E76FA7" w:rsidP="0086093C">
      <w:pPr>
        <w:pStyle w:val="NoSpacing"/>
        <w:rPr>
          <w:rFonts w:cstheme="minorHAnsi"/>
          <w:sz w:val="24"/>
          <w:szCs w:val="24"/>
        </w:rPr>
      </w:pPr>
      <w:r>
        <w:rPr>
          <w:rFonts w:cstheme="minorHAnsi"/>
          <w:sz w:val="24"/>
          <w:szCs w:val="24"/>
        </w:rPr>
        <w:t>One of the most difficult tasks for the technical advisory group has been to identify regions/streams</w:t>
      </w:r>
      <w:r w:rsidR="0086093C">
        <w:rPr>
          <w:rFonts w:cstheme="minorHAnsi"/>
          <w:sz w:val="24"/>
          <w:szCs w:val="24"/>
        </w:rPr>
        <w:t xml:space="preserve"> impact public doctrine.</w:t>
      </w:r>
      <w:r w:rsidR="00F205B1">
        <w:rPr>
          <w:rFonts w:cstheme="minorHAnsi"/>
          <w:sz w:val="24"/>
          <w:szCs w:val="24"/>
        </w:rPr>
        <w:t xml:space="preserve">  The immediate </w:t>
      </w:r>
      <w:r w:rsidR="0086093C">
        <w:rPr>
          <w:rFonts w:cstheme="minorHAnsi"/>
          <w:sz w:val="24"/>
          <w:szCs w:val="24"/>
        </w:rPr>
        <w:t>question is: how</w:t>
      </w:r>
      <w:r w:rsidR="00F205B1">
        <w:rPr>
          <w:rFonts w:cstheme="minorHAnsi"/>
          <w:sz w:val="24"/>
          <w:szCs w:val="24"/>
        </w:rPr>
        <w:t xml:space="preserve"> will new</w:t>
      </w:r>
      <w:r w:rsidR="0086093C">
        <w:rPr>
          <w:rFonts w:cstheme="minorHAnsi"/>
          <w:sz w:val="24"/>
          <w:szCs w:val="24"/>
        </w:rPr>
        <w:t xml:space="preserve"> ag wells</w:t>
      </w:r>
      <w:r w:rsidR="00F205B1">
        <w:rPr>
          <w:rFonts w:cstheme="minorHAnsi"/>
          <w:sz w:val="24"/>
          <w:szCs w:val="24"/>
        </w:rPr>
        <w:t xml:space="preserve"> </w:t>
      </w:r>
      <w:r w:rsidR="00F205B1">
        <w:rPr>
          <w:rFonts w:cstheme="minorHAnsi"/>
          <w:sz w:val="24"/>
          <w:szCs w:val="24"/>
        </w:rPr>
        <w:lastRenderedPageBreak/>
        <w:t>and</w:t>
      </w:r>
      <w:r w:rsidR="0086093C">
        <w:rPr>
          <w:rFonts w:cstheme="minorHAnsi"/>
          <w:sz w:val="24"/>
          <w:szCs w:val="24"/>
        </w:rPr>
        <w:t>/or</w:t>
      </w:r>
      <w:r w:rsidR="00F205B1">
        <w:rPr>
          <w:rFonts w:cstheme="minorHAnsi"/>
          <w:sz w:val="24"/>
          <w:szCs w:val="24"/>
        </w:rPr>
        <w:t xml:space="preserve"> commercial wells</w:t>
      </w:r>
      <w:r w:rsidR="0086093C">
        <w:rPr>
          <w:rFonts w:cstheme="minorHAnsi"/>
          <w:sz w:val="24"/>
          <w:szCs w:val="24"/>
        </w:rPr>
        <w:t xml:space="preserve"> be treated?</w:t>
      </w:r>
      <w:r w:rsidR="00F205B1">
        <w:rPr>
          <w:rFonts w:cstheme="minorHAnsi"/>
          <w:sz w:val="24"/>
          <w:szCs w:val="24"/>
        </w:rPr>
        <w:t xml:space="preserve">   </w:t>
      </w:r>
      <w:r w:rsidR="0086093C">
        <w:rPr>
          <w:rFonts w:cstheme="minorHAnsi"/>
          <w:sz w:val="24"/>
          <w:szCs w:val="24"/>
        </w:rPr>
        <w:t xml:space="preserve"> It is likely that new well permits will be onerous, i.e., they will need to go through the discretionary permit process. </w:t>
      </w:r>
      <w:r w:rsidR="00F205B1">
        <w:rPr>
          <w:rFonts w:cstheme="minorHAnsi"/>
          <w:sz w:val="24"/>
          <w:szCs w:val="24"/>
        </w:rPr>
        <w:t xml:space="preserve"> </w:t>
      </w:r>
      <w:bookmarkStart w:id="0" w:name="_Hlk116560454"/>
    </w:p>
    <w:p w14:paraId="5A86640C" w14:textId="77777777" w:rsidR="0086093C" w:rsidRPr="0086093C" w:rsidRDefault="0086093C" w:rsidP="0086093C">
      <w:pPr>
        <w:pStyle w:val="NoSpacing"/>
        <w:rPr>
          <w:rFonts w:cstheme="minorHAnsi"/>
          <w:sz w:val="24"/>
          <w:szCs w:val="24"/>
        </w:rPr>
      </w:pPr>
    </w:p>
    <w:p w14:paraId="082DDE0C" w14:textId="5BDFBE84" w:rsidR="00B81F61" w:rsidRDefault="00B81F61" w:rsidP="0086093C">
      <w:pPr>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7</w:t>
      </w:r>
      <w:r w:rsidRPr="00B50949">
        <w:rPr>
          <w:rFonts w:cstheme="minorHAnsi"/>
          <w:b/>
          <w:bCs/>
          <w:color w:val="808080" w:themeColor="background1" w:themeShade="80"/>
          <w:sz w:val="24"/>
          <w:szCs w:val="24"/>
        </w:rPr>
        <w:t>:  Report of</w:t>
      </w:r>
      <w:r>
        <w:rPr>
          <w:rFonts w:cstheme="minorHAnsi"/>
          <w:b/>
          <w:bCs/>
          <w:color w:val="808080" w:themeColor="background1" w:themeShade="80"/>
          <w:sz w:val="24"/>
          <w:szCs w:val="24"/>
        </w:rPr>
        <w:t xml:space="preserve"> </w:t>
      </w:r>
      <w:r w:rsidR="00DD24B0">
        <w:rPr>
          <w:rFonts w:cstheme="minorHAnsi"/>
          <w:b/>
          <w:bCs/>
          <w:color w:val="808080" w:themeColor="background1" w:themeShade="80"/>
          <w:sz w:val="24"/>
          <w:szCs w:val="24"/>
        </w:rPr>
        <w:t xml:space="preserve">Communications </w:t>
      </w:r>
      <w:r>
        <w:rPr>
          <w:rFonts w:cstheme="minorHAnsi"/>
          <w:b/>
          <w:bCs/>
          <w:color w:val="808080" w:themeColor="background1" w:themeShade="80"/>
          <w:sz w:val="24"/>
          <w:szCs w:val="24"/>
        </w:rPr>
        <w:t>Advisor Tamayo</w:t>
      </w:r>
    </w:p>
    <w:p w14:paraId="02ACF9B4" w14:textId="43D33767" w:rsidR="00B81F61" w:rsidRDefault="00F205B1" w:rsidP="00F205B1">
      <w:pPr>
        <w:rPr>
          <w:rFonts w:cstheme="minorHAnsi"/>
          <w:color w:val="000000" w:themeColor="text1"/>
          <w:sz w:val="24"/>
          <w:szCs w:val="24"/>
        </w:rPr>
      </w:pPr>
      <w:r>
        <w:rPr>
          <w:rFonts w:cstheme="minorHAnsi"/>
          <w:color w:val="000000" w:themeColor="text1"/>
          <w:sz w:val="24"/>
          <w:szCs w:val="24"/>
        </w:rPr>
        <w:t xml:space="preserve">Advisor Tamayo had no comment. </w:t>
      </w:r>
    </w:p>
    <w:p w14:paraId="6AC897F1" w14:textId="77777777" w:rsidR="0086093C" w:rsidRDefault="00B81F61" w:rsidP="0086093C">
      <w:pPr>
        <w:pStyle w:val="ListParagraph"/>
        <w:numPr>
          <w:ilvl w:val="0"/>
          <w:numId w:val="1"/>
        </w:numPr>
        <w:rPr>
          <w:rFonts w:cstheme="minorHAnsi"/>
          <w:b/>
          <w:bCs/>
          <w:color w:val="000000" w:themeColor="text1"/>
          <w:sz w:val="24"/>
          <w:szCs w:val="24"/>
        </w:rPr>
      </w:pPr>
      <w:r w:rsidRPr="00B81F61">
        <w:rPr>
          <w:rFonts w:cstheme="minorHAnsi"/>
          <w:b/>
          <w:bCs/>
          <w:color w:val="000000" w:themeColor="text1"/>
          <w:sz w:val="24"/>
          <w:szCs w:val="24"/>
        </w:rPr>
        <w:t>A</w:t>
      </w:r>
      <w:r>
        <w:rPr>
          <w:rFonts w:cstheme="minorHAnsi"/>
          <w:b/>
          <w:bCs/>
          <w:color w:val="000000" w:themeColor="text1"/>
          <w:sz w:val="24"/>
          <w:szCs w:val="24"/>
        </w:rPr>
        <w:t>DJOURNMENT</w:t>
      </w:r>
    </w:p>
    <w:p w14:paraId="080F8690" w14:textId="531490BF" w:rsidR="00A46A05" w:rsidRPr="0086093C" w:rsidRDefault="00A46A05" w:rsidP="0086093C">
      <w:pPr>
        <w:rPr>
          <w:rFonts w:cstheme="minorHAnsi"/>
          <w:b/>
          <w:bCs/>
          <w:color w:val="000000" w:themeColor="text1"/>
          <w:sz w:val="24"/>
          <w:szCs w:val="24"/>
        </w:rPr>
      </w:pPr>
      <w:r w:rsidRPr="0086093C">
        <w:rPr>
          <w:rFonts w:cstheme="minorHAnsi"/>
          <w:color w:val="000000" w:themeColor="text1"/>
          <w:sz w:val="24"/>
          <w:szCs w:val="24"/>
        </w:rPr>
        <w:t xml:space="preserve">With no other business to discuss, Director Wasem made a motion to adjourn. Director </w:t>
      </w:r>
      <w:r w:rsidR="00F205B1" w:rsidRPr="0086093C">
        <w:rPr>
          <w:rFonts w:cstheme="minorHAnsi"/>
          <w:color w:val="000000" w:themeColor="text1"/>
          <w:sz w:val="24"/>
          <w:szCs w:val="24"/>
        </w:rPr>
        <w:t xml:space="preserve">Jacobsen </w:t>
      </w:r>
      <w:r w:rsidRPr="0086093C">
        <w:rPr>
          <w:rFonts w:cstheme="minorHAnsi"/>
          <w:color w:val="000000" w:themeColor="text1"/>
          <w:sz w:val="24"/>
          <w:szCs w:val="24"/>
        </w:rPr>
        <w:t xml:space="preserve">seconded the motion. The </w:t>
      </w:r>
      <w:r w:rsidR="00F569F3">
        <w:rPr>
          <w:rFonts w:cstheme="minorHAnsi"/>
          <w:color w:val="000000" w:themeColor="text1"/>
          <w:sz w:val="24"/>
          <w:szCs w:val="24"/>
        </w:rPr>
        <w:t>m</w:t>
      </w:r>
      <w:r w:rsidRPr="0086093C">
        <w:rPr>
          <w:rFonts w:cstheme="minorHAnsi"/>
          <w:color w:val="000000" w:themeColor="text1"/>
          <w:sz w:val="24"/>
          <w:szCs w:val="24"/>
        </w:rPr>
        <w:t>eeting was adjourned at 6:</w:t>
      </w:r>
      <w:r w:rsidR="00F205B1" w:rsidRPr="0086093C">
        <w:rPr>
          <w:rFonts w:cstheme="minorHAnsi"/>
          <w:color w:val="000000" w:themeColor="text1"/>
          <w:sz w:val="24"/>
          <w:szCs w:val="24"/>
        </w:rPr>
        <w:t>39</w:t>
      </w:r>
      <w:r w:rsidRPr="0086093C">
        <w:rPr>
          <w:rFonts w:cstheme="minorHAnsi"/>
          <w:color w:val="000000" w:themeColor="text1"/>
          <w:sz w:val="24"/>
          <w:szCs w:val="24"/>
        </w:rPr>
        <w:t xml:space="preserve"> pm.</w:t>
      </w:r>
    </w:p>
    <w:p w14:paraId="713FA2F6" w14:textId="42E4EF85" w:rsidR="00A46A05" w:rsidRPr="00B50949" w:rsidRDefault="00A46A05" w:rsidP="0086093C">
      <w:pPr>
        <w:rPr>
          <w:rFonts w:cstheme="minorHAnsi"/>
          <w:sz w:val="24"/>
          <w:szCs w:val="24"/>
        </w:rPr>
      </w:pPr>
      <w:r w:rsidRPr="00B50949">
        <w:rPr>
          <w:rFonts w:cstheme="minorHAnsi"/>
          <w:sz w:val="24"/>
          <w:szCs w:val="24"/>
        </w:rPr>
        <w:t xml:space="preserve">The Next scheduled meeting is </w:t>
      </w:r>
      <w:r>
        <w:rPr>
          <w:rFonts w:cstheme="minorHAnsi"/>
          <w:sz w:val="24"/>
          <w:szCs w:val="24"/>
        </w:rPr>
        <w:t xml:space="preserve">February </w:t>
      </w:r>
      <w:r w:rsidR="0086093C">
        <w:rPr>
          <w:rFonts w:cstheme="minorHAnsi"/>
          <w:sz w:val="24"/>
          <w:szCs w:val="24"/>
        </w:rPr>
        <w:t>14</w:t>
      </w:r>
      <w:r w:rsidR="00DF7EB6">
        <w:rPr>
          <w:rFonts w:cstheme="minorHAnsi"/>
          <w:sz w:val="24"/>
          <w:szCs w:val="24"/>
        </w:rPr>
        <w:t>th</w:t>
      </w:r>
      <w:r w:rsidRPr="00B50949">
        <w:rPr>
          <w:rFonts w:cstheme="minorHAnsi"/>
          <w:sz w:val="24"/>
          <w:szCs w:val="24"/>
        </w:rPr>
        <w:t xml:space="preserve"> at 6:00 pm. Again, those who wish to attend in person will be able to do so.   There will be a zoom option for those that cannot make the meeting in person.</w:t>
      </w:r>
    </w:p>
    <w:p w14:paraId="315BA151" w14:textId="77777777" w:rsidR="00A46A05" w:rsidRPr="00B50949" w:rsidRDefault="00A46A05" w:rsidP="00DB64FD">
      <w:pPr>
        <w:rPr>
          <w:rFonts w:cstheme="minorHAnsi"/>
          <w:i/>
          <w:iCs/>
          <w:sz w:val="24"/>
          <w:szCs w:val="24"/>
        </w:rPr>
      </w:pPr>
      <w:r w:rsidRPr="00B50949">
        <w:rPr>
          <w:rFonts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p w14:paraId="23487446" w14:textId="77777777" w:rsidR="00A46A05" w:rsidRPr="00B50949" w:rsidRDefault="00A46A05" w:rsidP="00A46A05">
      <w:pPr>
        <w:rPr>
          <w:rFonts w:cstheme="minorHAnsi"/>
          <w:i/>
          <w:iCs/>
          <w:sz w:val="24"/>
          <w:szCs w:val="24"/>
        </w:rPr>
      </w:pPr>
    </w:p>
    <w:p w14:paraId="4AA1D7EC" w14:textId="77777777" w:rsidR="00A46A05" w:rsidRPr="00A46A05" w:rsidRDefault="00A46A05" w:rsidP="00A46A05">
      <w:pPr>
        <w:rPr>
          <w:rFonts w:cstheme="minorHAnsi"/>
          <w:b/>
          <w:bCs/>
          <w:color w:val="000000" w:themeColor="text1"/>
          <w:sz w:val="24"/>
          <w:szCs w:val="24"/>
        </w:rPr>
      </w:pPr>
    </w:p>
    <w:p w14:paraId="744C18A1" w14:textId="77777777" w:rsidR="00B81F61" w:rsidRDefault="00B81F61" w:rsidP="00AE2EF5">
      <w:pPr>
        <w:jc w:val="both"/>
        <w:rPr>
          <w:rFonts w:cstheme="minorHAnsi"/>
          <w:color w:val="000000"/>
          <w:sz w:val="24"/>
          <w:szCs w:val="24"/>
        </w:rPr>
      </w:pPr>
    </w:p>
    <w:p w14:paraId="00E320BA" w14:textId="77777777" w:rsidR="00915313" w:rsidRPr="00B50949" w:rsidRDefault="00915313" w:rsidP="00AE2EF5">
      <w:pPr>
        <w:jc w:val="both"/>
        <w:rPr>
          <w:rFonts w:cstheme="minorHAnsi"/>
          <w:color w:val="000000"/>
          <w:sz w:val="24"/>
          <w:szCs w:val="24"/>
        </w:rPr>
      </w:pPr>
    </w:p>
    <w:bookmarkEnd w:id="0"/>
    <w:p w14:paraId="02FDA827" w14:textId="510920A1" w:rsidR="005506FD" w:rsidRPr="00B50949" w:rsidRDefault="005506FD">
      <w:pPr>
        <w:rPr>
          <w:rFonts w:cstheme="minorHAnsi"/>
          <w:i/>
          <w:iCs/>
          <w:sz w:val="24"/>
          <w:szCs w:val="24"/>
        </w:rPr>
      </w:pPr>
    </w:p>
    <w:sectPr w:rsidR="005506FD" w:rsidRPr="00B509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5704" w14:textId="77777777" w:rsidR="00EA5864" w:rsidRDefault="00EA5864" w:rsidP="001E6864">
      <w:pPr>
        <w:spacing w:after="0" w:line="240" w:lineRule="auto"/>
      </w:pPr>
      <w:r>
        <w:separator/>
      </w:r>
    </w:p>
  </w:endnote>
  <w:endnote w:type="continuationSeparator" w:id="0">
    <w:p w14:paraId="2EDE93AE" w14:textId="77777777" w:rsidR="00EA5864" w:rsidRDefault="00EA5864"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7944" w14:textId="77777777" w:rsidR="00EA5864" w:rsidRDefault="00EA5864" w:rsidP="001E6864">
      <w:pPr>
        <w:spacing w:after="0" w:line="240" w:lineRule="auto"/>
      </w:pPr>
      <w:r>
        <w:separator/>
      </w:r>
    </w:p>
  </w:footnote>
  <w:footnote w:type="continuationSeparator" w:id="0">
    <w:p w14:paraId="4EFFDB54" w14:textId="77777777" w:rsidR="00EA5864" w:rsidRDefault="00EA5864"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4B02234C" w:rsidR="001B0664" w:rsidRDefault="00C31BC1" w:rsidP="00E64537">
    <w:pPr>
      <w:pStyle w:val="Header"/>
      <w:jc w:val="right"/>
    </w:pPr>
    <w:r>
      <w:t>January 10</w:t>
    </w:r>
    <w:r w:rsidR="00F61FA2">
      <w:t xml:space="preserve">, </w:t>
    </w:r>
    <w:r w:rsidR="00323C8E">
      <w:t>202</w:t>
    </w:r>
    <w:r>
      <w:t>3</w:t>
    </w:r>
    <w:r w:rsidR="001B06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5"/>
  </w:num>
  <w:num w:numId="4">
    <w:abstractNumId w:val="9"/>
  </w:num>
  <w:num w:numId="5">
    <w:abstractNumId w:val="21"/>
  </w:num>
  <w:num w:numId="6">
    <w:abstractNumId w:val="20"/>
  </w:num>
  <w:num w:numId="7">
    <w:abstractNumId w:val="12"/>
  </w:num>
  <w:num w:numId="8">
    <w:abstractNumId w:val="15"/>
  </w:num>
  <w:num w:numId="9">
    <w:abstractNumId w:val="10"/>
  </w:num>
  <w:num w:numId="10">
    <w:abstractNumId w:val="11"/>
  </w:num>
  <w:num w:numId="11">
    <w:abstractNumId w:val="23"/>
  </w:num>
  <w:num w:numId="12">
    <w:abstractNumId w:val="22"/>
  </w:num>
  <w:num w:numId="13">
    <w:abstractNumId w:val="4"/>
  </w:num>
  <w:num w:numId="14">
    <w:abstractNumId w:val="17"/>
  </w:num>
  <w:num w:numId="15">
    <w:abstractNumId w:val="16"/>
  </w:num>
  <w:num w:numId="16">
    <w:abstractNumId w:val="14"/>
  </w:num>
  <w:num w:numId="17">
    <w:abstractNumId w:val="8"/>
  </w:num>
  <w:num w:numId="18">
    <w:abstractNumId w:val="25"/>
  </w:num>
  <w:num w:numId="19">
    <w:abstractNumId w:val="0"/>
  </w:num>
  <w:num w:numId="20">
    <w:abstractNumId w:val="7"/>
  </w:num>
  <w:num w:numId="21">
    <w:abstractNumId w:val="3"/>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5C41"/>
    <w:rsid w:val="00026834"/>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40CC"/>
    <w:rsid w:val="00065F2A"/>
    <w:rsid w:val="0006666A"/>
    <w:rsid w:val="00073B8B"/>
    <w:rsid w:val="00076B76"/>
    <w:rsid w:val="00083ED7"/>
    <w:rsid w:val="0009507D"/>
    <w:rsid w:val="000A08BF"/>
    <w:rsid w:val="000A215E"/>
    <w:rsid w:val="000A35DA"/>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5792"/>
    <w:rsid w:val="00165E87"/>
    <w:rsid w:val="001661DB"/>
    <w:rsid w:val="00166D3E"/>
    <w:rsid w:val="001712AF"/>
    <w:rsid w:val="00174C51"/>
    <w:rsid w:val="001754D2"/>
    <w:rsid w:val="00176A9E"/>
    <w:rsid w:val="001816A8"/>
    <w:rsid w:val="00182097"/>
    <w:rsid w:val="00182202"/>
    <w:rsid w:val="00186955"/>
    <w:rsid w:val="00186ADA"/>
    <w:rsid w:val="00196983"/>
    <w:rsid w:val="001A2349"/>
    <w:rsid w:val="001A5292"/>
    <w:rsid w:val="001A71A9"/>
    <w:rsid w:val="001B028A"/>
    <w:rsid w:val="001B05BB"/>
    <w:rsid w:val="001B0664"/>
    <w:rsid w:val="001B1C70"/>
    <w:rsid w:val="001B2717"/>
    <w:rsid w:val="001B6F29"/>
    <w:rsid w:val="001B6FD0"/>
    <w:rsid w:val="001C15AD"/>
    <w:rsid w:val="001C6CCF"/>
    <w:rsid w:val="001D600A"/>
    <w:rsid w:val="001E6864"/>
    <w:rsid w:val="001F28A5"/>
    <w:rsid w:val="001F5643"/>
    <w:rsid w:val="00202DC2"/>
    <w:rsid w:val="00205F4E"/>
    <w:rsid w:val="00205FE0"/>
    <w:rsid w:val="00212F01"/>
    <w:rsid w:val="00212F8C"/>
    <w:rsid w:val="00214A04"/>
    <w:rsid w:val="0022010F"/>
    <w:rsid w:val="00221FEF"/>
    <w:rsid w:val="00224393"/>
    <w:rsid w:val="00227640"/>
    <w:rsid w:val="00230F4F"/>
    <w:rsid w:val="00235426"/>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13EF"/>
    <w:rsid w:val="002C1794"/>
    <w:rsid w:val="002C35AE"/>
    <w:rsid w:val="002C472E"/>
    <w:rsid w:val="002C5B0A"/>
    <w:rsid w:val="002D2628"/>
    <w:rsid w:val="002D3E86"/>
    <w:rsid w:val="002D4347"/>
    <w:rsid w:val="002D5249"/>
    <w:rsid w:val="002E0AC3"/>
    <w:rsid w:val="002F12D9"/>
    <w:rsid w:val="002F1ECA"/>
    <w:rsid w:val="002F2D0F"/>
    <w:rsid w:val="002F7CC4"/>
    <w:rsid w:val="00302598"/>
    <w:rsid w:val="00304364"/>
    <w:rsid w:val="00306C78"/>
    <w:rsid w:val="003166C6"/>
    <w:rsid w:val="003175A8"/>
    <w:rsid w:val="003206AA"/>
    <w:rsid w:val="003209EE"/>
    <w:rsid w:val="003239A6"/>
    <w:rsid w:val="00323C8E"/>
    <w:rsid w:val="00325C9A"/>
    <w:rsid w:val="00330976"/>
    <w:rsid w:val="003326CD"/>
    <w:rsid w:val="00350F5F"/>
    <w:rsid w:val="00354A07"/>
    <w:rsid w:val="003555CA"/>
    <w:rsid w:val="0035671F"/>
    <w:rsid w:val="00361BAF"/>
    <w:rsid w:val="003646BB"/>
    <w:rsid w:val="003701BB"/>
    <w:rsid w:val="00370FCC"/>
    <w:rsid w:val="00371217"/>
    <w:rsid w:val="00377F78"/>
    <w:rsid w:val="00390036"/>
    <w:rsid w:val="00396995"/>
    <w:rsid w:val="003A3683"/>
    <w:rsid w:val="003A49D5"/>
    <w:rsid w:val="003A539E"/>
    <w:rsid w:val="003B1E5B"/>
    <w:rsid w:val="003B4E19"/>
    <w:rsid w:val="003C0DD5"/>
    <w:rsid w:val="003C4337"/>
    <w:rsid w:val="003C4401"/>
    <w:rsid w:val="003C4B94"/>
    <w:rsid w:val="003D2277"/>
    <w:rsid w:val="003D2753"/>
    <w:rsid w:val="003D52B3"/>
    <w:rsid w:val="003D58B9"/>
    <w:rsid w:val="003D794A"/>
    <w:rsid w:val="003D7CB2"/>
    <w:rsid w:val="003E193B"/>
    <w:rsid w:val="003E4208"/>
    <w:rsid w:val="003E577B"/>
    <w:rsid w:val="003E593A"/>
    <w:rsid w:val="00407A5E"/>
    <w:rsid w:val="00422F5A"/>
    <w:rsid w:val="00424352"/>
    <w:rsid w:val="00426593"/>
    <w:rsid w:val="00430A85"/>
    <w:rsid w:val="004436FF"/>
    <w:rsid w:val="00444437"/>
    <w:rsid w:val="00445642"/>
    <w:rsid w:val="00447825"/>
    <w:rsid w:val="00452062"/>
    <w:rsid w:val="00456A65"/>
    <w:rsid w:val="004643F5"/>
    <w:rsid w:val="00466527"/>
    <w:rsid w:val="004731CE"/>
    <w:rsid w:val="00476A34"/>
    <w:rsid w:val="00481960"/>
    <w:rsid w:val="00481CDB"/>
    <w:rsid w:val="00483A28"/>
    <w:rsid w:val="004840AF"/>
    <w:rsid w:val="004865BD"/>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20CBA"/>
    <w:rsid w:val="00521B5D"/>
    <w:rsid w:val="00526D97"/>
    <w:rsid w:val="005330EB"/>
    <w:rsid w:val="005334E7"/>
    <w:rsid w:val="00536F5A"/>
    <w:rsid w:val="005373E3"/>
    <w:rsid w:val="00537ACE"/>
    <w:rsid w:val="005447AF"/>
    <w:rsid w:val="0055016F"/>
    <w:rsid w:val="005506FD"/>
    <w:rsid w:val="00550A79"/>
    <w:rsid w:val="00550C9A"/>
    <w:rsid w:val="00551679"/>
    <w:rsid w:val="005528DD"/>
    <w:rsid w:val="00560FAA"/>
    <w:rsid w:val="00561ED7"/>
    <w:rsid w:val="005621FE"/>
    <w:rsid w:val="0056426F"/>
    <w:rsid w:val="00565CF6"/>
    <w:rsid w:val="00574D11"/>
    <w:rsid w:val="00580A3B"/>
    <w:rsid w:val="005825B6"/>
    <w:rsid w:val="00583265"/>
    <w:rsid w:val="00590881"/>
    <w:rsid w:val="00593737"/>
    <w:rsid w:val="0059619A"/>
    <w:rsid w:val="005972EA"/>
    <w:rsid w:val="005A16EC"/>
    <w:rsid w:val="005A309B"/>
    <w:rsid w:val="005A4400"/>
    <w:rsid w:val="005B7749"/>
    <w:rsid w:val="005C04C1"/>
    <w:rsid w:val="005C1B15"/>
    <w:rsid w:val="005C2A3A"/>
    <w:rsid w:val="005C3EB2"/>
    <w:rsid w:val="005C6BF7"/>
    <w:rsid w:val="005D01D8"/>
    <w:rsid w:val="005D0BD4"/>
    <w:rsid w:val="005D28D0"/>
    <w:rsid w:val="005D4DB8"/>
    <w:rsid w:val="005D76C9"/>
    <w:rsid w:val="005E35CD"/>
    <w:rsid w:val="005F01A8"/>
    <w:rsid w:val="005F4573"/>
    <w:rsid w:val="005F4F22"/>
    <w:rsid w:val="00604764"/>
    <w:rsid w:val="00605CC4"/>
    <w:rsid w:val="00615347"/>
    <w:rsid w:val="00616034"/>
    <w:rsid w:val="00616881"/>
    <w:rsid w:val="006238B2"/>
    <w:rsid w:val="0062417C"/>
    <w:rsid w:val="00626A29"/>
    <w:rsid w:val="00626EE9"/>
    <w:rsid w:val="00630951"/>
    <w:rsid w:val="00630F17"/>
    <w:rsid w:val="00631222"/>
    <w:rsid w:val="0063419D"/>
    <w:rsid w:val="00643A70"/>
    <w:rsid w:val="0064511F"/>
    <w:rsid w:val="0064655A"/>
    <w:rsid w:val="0065383D"/>
    <w:rsid w:val="00657DFB"/>
    <w:rsid w:val="00660BC1"/>
    <w:rsid w:val="00662820"/>
    <w:rsid w:val="00663706"/>
    <w:rsid w:val="00667A0F"/>
    <w:rsid w:val="00670B64"/>
    <w:rsid w:val="00671288"/>
    <w:rsid w:val="00681D05"/>
    <w:rsid w:val="0068289A"/>
    <w:rsid w:val="006829C1"/>
    <w:rsid w:val="00685E42"/>
    <w:rsid w:val="00687341"/>
    <w:rsid w:val="006A1AF7"/>
    <w:rsid w:val="006A22FF"/>
    <w:rsid w:val="006A2A2D"/>
    <w:rsid w:val="006A5C38"/>
    <w:rsid w:val="006A5C93"/>
    <w:rsid w:val="006A7717"/>
    <w:rsid w:val="006B33CA"/>
    <w:rsid w:val="006B36EB"/>
    <w:rsid w:val="006C0397"/>
    <w:rsid w:val="006C1407"/>
    <w:rsid w:val="006C7CEF"/>
    <w:rsid w:val="006D27C9"/>
    <w:rsid w:val="006D7303"/>
    <w:rsid w:val="006E35F2"/>
    <w:rsid w:val="006E370F"/>
    <w:rsid w:val="006F0BE8"/>
    <w:rsid w:val="006F7B8E"/>
    <w:rsid w:val="0071003D"/>
    <w:rsid w:val="00710392"/>
    <w:rsid w:val="00712E42"/>
    <w:rsid w:val="007135FC"/>
    <w:rsid w:val="00722170"/>
    <w:rsid w:val="0072640D"/>
    <w:rsid w:val="00727069"/>
    <w:rsid w:val="00727119"/>
    <w:rsid w:val="00727A65"/>
    <w:rsid w:val="007312E3"/>
    <w:rsid w:val="00742E44"/>
    <w:rsid w:val="00757483"/>
    <w:rsid w:val="00763C76"/>
    <w:rsid w:val="00770873"/>
    <w:rsid w:val="00770E0E"/>
    <w:rsid w:val="00770FBC"/>
    <w:rsid w:val="00776B33"/>
    <w:rsid w:val="0079465D"/>
    <w:rsid w:val="007A33AE"/>
    <w:rsid w:val="007B1FA6"/>
    <w:rsid w:val="007B4DA0"/>
    <w:rsid w:val="007B5543"/>
    <w:rsid w:val="007C0260"/>
    <w:rsid w:val="007C3849"/>
    <w:rsid w:val="007C66B6"/>
    <w:rsid w:val="007D3391"/>
    <w:rsid w:val="007D4C09"/>
    <w:rsid w:val="007D53D7"/>
    <w:rsid w:val="007D6515"/>
    <w:rsid w:val="007E1452"/>
    <w:rsid w:val="007E30C4"/>
    <w:rsid w:val="007E4200"/>
    <w:rsid w:val="007E602D"/>
    <w:rsid w:val="007E7701"/>
    <w:rsid w:val="008001A7"/>
    <w:rsid w:val="00800942"/>
    <w:rsid w:val="00807C96"/>
    <w:rsid w:val="008105FC"/>
    <w:rsid w:val="00826D06"/>
    <w:rsid w:val="00827530"/>
    <w:rsid w:val="00832704"/>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81AAF"/>
    <w:rsid w:val="0088237D"/>
    <w:rsid w:val="00893879"/>
    <w:rsid w:val="008A2D42"/>
    <w:rsid w:val="008A6D41"/>
    <w:rsid w:val="008B03E4"/>
    <w:rsid w:val="008B43D9"/>
    <w:rsid w:val="008C39DA"/>
    <w:rsid w:val="008C51E8"/>
    <w:rsid w:val="008C7197"/>
    <w:rsid w:val="008E7637"/>
    <w:rsid w:val="008F039B"/>
    <w:rsid w:val="008F086A"/>
    <w:rsid w:val="008F519B"/>
    <w:rsid w:val="008F79F7"/>
    <w:rsid w:val="00900B7E"/>
    <w:rsid w:val="00904299"/>
    <w:rsid w:val="0090579F"/>
    <w:rsid w:val="009110B0"/>
    <w:rsid w:val="009112F3"/>
    <w:rsid w:val="00913D01"/>
    <w:rsid w:val="00915313"/>
    <w:rsid w:val="0091566A"/>
    <w:rsid w:val="00917C8A"/>
    <w:rsid w:val="00926CE2"/>
    <w:rsid w:val="00933719"/>
    <w:rsid w:val="00934BD6"/>
    <w:rsid w:val="0093679E"/>
    <w:rsid w:val="00941BC1"/>
    <w:rsid w:val="00947655"/>
    <w:rsid w:val="00947A8D"/>
    <w:rsid w:val="00962F3F"/>
    <w:rsid w:val="00965C27"/>
    <w:rsid w:val="009665FD"/>
    <w:rsid w:val="00974B6A"/>
    <w:rsid w:val="009761F3"/>
    <w:rsid w:val="009801E1"/>
    <w:rsid w:val="00981609"/>
    <w:rsid w:val="00982FD3"/>
    <w:rsid w:val="009927D1"/>
    <w:rsid w:val="009975CA"/>
    <w:rsid w:val="009A0FC1"/>
    <w:rsid w:val="009A7F21"/>
    <w:rsid w:val="009B6EE8"/>
    <w:rsid w:val="009C14D1"/>
    <w:rsid w:val="009C188E"/>
    <w:rsid w:val="009C24E7"/>
    <w:rsid w:val="009C4663"/>
    <w:rsid w:val="009C72FD"/>
    <w:rsid w:val="009D237C"/>
    <w:rsid w:val="009E37BB"/>
    <w:rsid w:val="009E4A47"/>
    <w:rsid w:val="009E4A6E"/>
    <w:rsid w:val="009E4F81"/>
    <w:rsid w:val="009E509B"/>
    <w:rsid w:val="009F14EE"/>
    <w:rsid w:val="00A017EF"/>
    <w:rsid w:val="00A1060B"/>
    <w:rsid w:val="00A137E3"/>
    <w:rsid w:val="00A160DD"/>
    <w:rsid w:val="00A273C7"/>
    <w:rsid w:val="00A274EA"/>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E2EF5"/>
    <w:rsid w:val="00AF08A4"/>
    <w:rsid w:val="00AF0A2B"/>
    <w:rsid w:val="00AF197F"/>
    <w:rsid w:val="00AF24E7"/>
    <w:rsid w:val="00AF365A"/>
    <w:rsid w:val="00AF469D"/>
    <w:rsid w:val="00AF4CFE"/>
    <w:rsid w:val="00AF6EA6"/>
    <w:rsid w:val="00B03475"/>
    <w:rsid w:val="00B0375A"/>
    <w:rsid w:val="00B04346"/>
    <w:rsid w:val="00B059ED"/>
    <w:rsid w:val="00B12B3B"/>
    <w:rsid w:val="00B13C58"/>
    <w:rsid w:val="00B16258"/>
    <w:rsid w:val="00B212EF"/>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708DE"/>
    <w:rsid w:val="00B70A77"/>
    <w:rsid w:val="00B73267"/>
    <w:rsid w:val="00B73733"/>
    <w:rsid w:val="00B77C66"/>
    <w:rsid w:val="00B81098"/>
    <w:rsid w:val="00B81F61"/>
    <w:rsid w:val="00B82623"/>
    <w:rsid w:val="00B864BD"/>
    <w:rsid w:val="00B868D8"/>
    <w:rsid w:val="00B874C7"/>
    <w:rsid w:val="00B93FAC"/>
    <w:rsid w:val="00B95E81"/>
    <w:rsid w:val="00B96F0C"/>
    <w:rsid w:val="00B9718D"/>
    <w:rsid w:val="00BA18B8"/>
    <w:rsid w:val="00BA2732"/>
    <w:rsid w:val="00BB0580"/>
    <w:rsid w:val="00BB1938"/>
    <w:rsid w:val="00BB3A2A"/>
    <w:rsid w:val="00BC1BAC"/>
    <w:rsid w:val="00BC597D"/>
    <w:rsid w:val="00BD2194"/>
    <w:rsid w:val="00BD6933"/>
    <w:rsid w:val="00BE11DF"/>
    <w:rsid w:val="00BF0147"/>
    <w:rsid w:val="00BF035C"/>
    <w:rsid w:val="00BF1329"/>
    <w:rsid w:val="00BF161E"/>
    <w:rsid w:val="00BF395C"/>
    <w:rsid w:val="00BF5A02"/>
    <w:rsid w:val="00C03180"/>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52566"/>
    <w:rsid w:val="00C532DB"/>
    <w:rsid w:val="00C56F53"/>
    <w:rsid w:val="00C60E5F"/>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4C8B"/>
    <w:rsid w:val="00CA6CCF"/>
    <w:rsid w:val="00CB4B1C"/>
    <w:rsid w:val="00CB6815"/>
    <w:rsid w:val="00CC0267"/>
    <w:rsid w:val="00CC4542"/>
    <w:rsid w:val="00CC58A7"/>
    <w:rsid w:val="00CC72BA"/>
    <w:rsid w:val="00CD17DC"/>
    <w:rsid w:val="00CD2307"/>
    <w:rsid w:val="00CD6ED3"/>
    <w:rsid w:val="00CE55C0"/>
    <w:rsid w:val="00CF1B30"/>
    <w:rsid w:val="00CF7646"/>
    <w:rsid w:val="00D039F3"/>
    <w:rsid w:val="00D045E7"/>
    <w:rsid w:val="00D0705A"/>
    <w:rsid w:val="00D07226"/>
    <w:rsid w:val="00D07357"/>
    <w:rsid w:val="00D10558"/>
    <w:rsid w:val="00D12916"/>
    <w:rsid w:val="00D22B29"/>
    <w:rsid w:val="00D2322B"/>
    <w:rsid w:val="00D26DF3"/>
    <w:rsid w:val="00D273D6"/>
    <w:rsid w:val="00D32A66"/>
    <w:rsid w:val="00D3772A"/>
    <w:rsid w:val="00D41AE1"/>
    <w:rsid w:val="00D47259"/>
    <w:rsid w:val="00D47FE8"/>
    <w:rsid w:val="00D5360F"/>
    <w:rsid w:val="00D54ECF"/>
    <w:rsid w:val="00D5524C"/>
    <w:rsid w:val="00D64BD1"/>
    <w:rsid w:val="00D65FEF"/>
    <w:rsid w:val="00D700EB"/>
    <w:rsid w:val="00D713C8"/>
    <w:rsid w:val="00D71C45"/>
    <w:rsid w:val="00D731C1"/>
    <w:rsid w:val="00D74E89"/>
    <w:rsid w:val="00D82983"/>
    <w:rsid w:val="00D82B76"/>
    <w:rsid w:val="00D83700"/>
    <w:rsid w:val="00D8662A"/>
    <w:rsid w:val="00D8663B"/>
    <w:rsid w:val="00D86E8F"/>
    <w:rsid w:val="00D9037B"/>
    <w:rsid w:val="00DA2D46"/>
    <w:rsid w:val="00DA5BF1"/>
    <w:rsid w:val="00DB0BBC"/>
    <w:rsid w:val="00DB64FD"/>
    <w:rsid w:val="00DB759C"/>
    <w:rsid w:val="00DC18F6"/>
    <w:rsid w:val="00DC3A47"/>
    <w:rsid w:val="00DC54F2"/>
    <w:rsid w:val="00DD24B0"/>
    <w:rsid w:val="00DD2753"/>
    <w:rsid w:val="00DE18D9"/>
    <w:rsid w:val="00DE237F"/>
    <w:rsid w:val="00DE6428"/>
    <w:rsid w:val="00DE7937"/>
    <w:rsid w:val="00DF1B53"/>
    <w:rsid w:val="00DF210B"/>
    <w:rsid w:val="00DF37AA"/>
    <w:rsid w:val="00DF7EB6"/>
    <w:rsid w:val="00E00419"/>
    <w:rsid w:val="00E018DE"/>
    <w:rsid w:val="00E04E48"/>
    <w:rsid w:val="00E07FE7"/>
    <w:rsid w:val="00E159C9"/>
    <w:rsid w:val="00E16C53"/>
    <w:rsid w:val="00E20082"/>
    <w:rsid w:val="00E23745"/>
    <w:rsid w:val="00E24846"/>
    <w:rsid w:val="00E268E0"/>
    <w:rsid w:val="00E30A2E"/>
    <w:rsid w:val="00E42865"/>
    <w:rsid w:val="00E46435"/>
    <w:rsid w:val="00E514BC"/>
    <w:rsid w:val="00E5308B"/>
    <w:rsid w:val="00E56299"/>
    <w:rsid w:val="00E63B39"/>
    <w:rsid w:val="00E64537"/>
    <w:rsid w:val="00E72B9A"/>
    <w:rsid w:val="00E76FA7"/>
    <w:rsid w:val="00E7797F"/>
    <w:rsid w:val="00E80AE6"/>
    <w:rsid w:val="00E82409"/>
    <w:rsid w:val="00E840FD"/>
    <w:rsid w:val="00E84E3D"/>
    <w:rsid w:val="00E91254"/>
    <w:rsid w:val="00EA0D22"/>
    <w:rsid w:val="00EA4E9F"/>
    <w:rsid w:val="00EA5864"/>
    <w:rsid w:val="00EA5D3F"/>
    <w:rsid w:val="00EB1C59"/>
    <w:rsid w:val="00EB50DE"/>
    <w:rsid w:val="00EB5210"/>
    <w:rsid w:val="00EB6E04"/>
    <w:rsid w:val="00EB76A1"/>
    <w:rsid w:val="00ED17AE"/>
    <w:rsid w:val="00EE1CB2"/>
    <w:rsid w:val="00EE2467"/>
    <w:rsid w:val="00EE4B60"/>
    <w:rsid w:val="00F04BE9"/>
    <w:rsid w:val="00F07220"/>
    <w:rsid w:val="00F07787"/>
    <w:rsid w:val="00F11BF9"/>
    <w:rsid w:val="00F16E8D"/>
    <w:rsid w:val="00F205B1"/>
    <w:rsid w:val="00F20606"/>
    <w:rsid w:val="00F26C08"/>
    <w:rsid w:val="00F31F61"/>
    <w:rsid w:val="00F36FA2"/>
    <w:rsid w:val="00F37E4E"/>
    <w:rsid w:val="00F413B8"/>
    <w:rsid w:val="00F474E0"/>
    <w:rsid w:val="00F47AE4"/>
    <w:rsid w:val="00F569F3"/>
    <w:rsid w:val="00F60BF0"/>
    <w:rsid w:val="00F61FA2"/>
    <w:rsid w:val="00F7192F"/>
    <w:rsid w:val="00F740B5"/>
    <w:rsid w:val="00F7442C"/>
    <w:rsid w:val="00F75056"/>
    <w:rsid w:val="00F756E9"/>
    <w:rsid w:val="00F767DB"/>
    <w:rsid w:val="00F85271"/>
    <w:rsid w:val="00F87E63"/>
    <w:rsid w:val="00F91F59"/>
    <w:rsid w:val="00F92EF4"/>
    <w:rsid w:val="00F95277"/>
    <w:rsid w:val="00F95F58"/>
    <w:rsid w:val="00FA1717"/>
    <w:rsid w:val="00FB146D"/>
    <w:rsid w:val="00FB1ACA"/>
    <w:rsid w:val="00FB2EAA"/>
    <w:rsid w:val="00FB3297"/>
    <w:rsid w:val="00FB61DE"/>
    <w:rsid w:val="00FB7CB7"/>
    <w:rsid w:val="00FC2614"/>
    <w:rsid w:val="00FC3A45"/>
    <w:rsid w:val="00FC678E"/>
    <w:rsid w:val="00FD2687"/>
    <w:rsid w:val="00FD313D"/>
    <w:rsid w:val="00FE0A6B"/>
    <w:rsid w:val="00FE2744"/>
    <w:rsid w:val="00FE3B14"/>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2.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4.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7e1c9f1-1792-4cd6-aa89-e3278c494ee1}" enabled="0" method="" siteId="{47e1c9f1-1792-4cd6-aa89-e3278c494ee1}" removed="1"/>
</clbl:labelList>
</file>

<file path=docProps/app.xml><?xml version="1.0" encoding="utf-8"?>
<Properties xmlns="http://schemas.openxmlformats.org/officeDocument/2006/extended-properties" xmlns:vt="http://schemas.openxmlformats.org/officeDocument/2006/docPropsVTypes">
  <Template>Normal.dotm</Template>
  <TotalTime>57</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7</cp:revision>
  <cp:lastPrinted>2021-12-13T18:31:00Z</cp:lastPrinted>
  <dcterms:created xsi:type="dcterms:W3CDTF">2023-02-09T17:01:00Z</dcterms:created>
  <dcterms:modified xsi:type="dcterms:W3CDTF">2023-02-09T18:59:00Z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